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E42250" w14:textId="77777777" w:rsidR="002C7A08" w:rsidRPr="008E47A5" w:rsidRDefault="0094434D"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Electron – Crystal </w:t>
      </w:r>
      <w:r w:rsidR="004419EF">
        <w:rPr>
          <w:rFonts w:ascii="Arial" w:hAnsi="Arial" w:cs="Arial"/>
          <w:b/>
          <w:color w:val="000080"/>
          <w:sz w:val="40"/>
          <w:szCs w:val="40"/>
          <w:u w:val="single"/>
        </w:rPr>
        <w:t>Interaction</w:t>
      </w:r>
    </w:p>
    <w:p w14:paraId="53050F1C" w14:textId="77777777" w:rsidR="002C7A08" w:rsidRDefault="002C7A08"/>
    <w:p w14:paraId="042179EB" w14:textId="35460B5A" w:rsidR="00B75185" w:rsidRDefault="00B75185"/>
    <w:p w14:paraId="5EC88195" w14:textId="2474B8AF" w:rsidR="00A40BE6" w:rsidRPr="00A40BE6" w:rsidRDefault="00A40BE6">
      <w:pPr>
        <w:rPr>
          <w:rFonts w:asciiTheme="minorHAnsi" w:hAnsiTheme="minorHAnsi" w:cstheme="minorHAnsi"/>
        </w:rPr>
      </w:pPr>
      <w:r w:rsidRPr="00A40BE6">
        <w:rPr>
          <w:rFonts w:asciiTheme="minorHAnsi" w:hAnsiTheme="minorHAnsi" w:cstheme="minorHAnsi"/>
        </w:rPr>
        <w:t>So we’ll be interested in describing those elements which form metals</w:t>
      </w:r>
      <w:r>
        <w:rPr>
          <w:rFonts w:asciiTheme="minorHAnsi" w:hAnsiTheme="minorHAnsi" w:cstheme="minorHAnsi"/>
        </w:rPr>
        <w:t>, as indicated below,</w:t>
      </w:r>
    </w:p>
    <w:p w14:paraId="62EF8B24" w14:textId="77777777" w:rsidR="00A40BE6" w:rsidRDefault="00A40BE6"/>
    <w:p w14:paraId="48931495" w14:textId="30357F3D" w:rsidR="00A40BE6" w:rsidRDefault="00A40BE6">
      <w:r w:rsidRPr="00A51180">
        <w:rPr>
          <w:noProof/>
        </w:rPr>
        <w:drawing>
          <wp:inline distT="0" distB="0" distL="0" distR="0" wp14:anchorId="0F5F0820" wp14:editId="122A3130">
            <wp:extent cx="6096000" cy="4060157"/>
            <wp:effectExtent l="0" t="0" r="0" b="0"/>
            <wp:docPr id="17" name="Picture 1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4"/>
                    <a:stretch>
                      <a:fillRect/>
                    </a:stretch>
                  </pic:blipFill>
                  <pic:spPr>
                    <a:xfrm>
                      <a:off x="0" y="0"/>
                      <a:ext cx="6104076" cy="4065536"/>
                    </a:xfrm>
                    <a:prstGeom prst="rect">
                      <a:avLst/>
                    </a:prstGeom>
                  </pic:spPr>
                </pic:pic>
              </a:graphicData>
            </a:graphic>
          </wp:inline>
        </w:drawing>
      </w:r>
    </w:p>
    <w:p w14:paraId="2ACF60D2" w14:textId="77777777" w:rsidR="00A40BE6" w:rsidRPr="00A40BE6" w:rsidRDefault="00A40BE6">
      <w:pPr>
        <w:rPr>
          <w:rFonts w:asciiTheme="minorHAnsi" w:hAnsiTheme="minorHAnsi" w:cstheme="minorHAnsi"/>
        </w:rPr>
      </w:pPr>
    </w:p>
    <w:p w14:paraId="64DBEFBA" w14:textId="6540A58A" w:rsidR="00A40BE6" w:rsidRPr="00A40BE6" w:rsidRDefault="00A40BE6">
      <w:pPr>
        <w:rPr>
          <w:rFonts w:asciiTheme="minorHAnsi" w:hAnsiTheme="minorHAnsi" w:cstheme="minorHAnsi"/>
        </w:rPr>
      </w:pPr>
      <w:r w:rsidRPr="00A40BE6">
        <w:rPr>
          <w:rFonts w:asciiTheme="minorHAnsi" w:hAnsiTheme="minorHAnsi" w:cstheme="minorHAnsi"/>
        </w:rPr>
        <w:t xml:space="preserve">And here is another useful table, indicating the </w:t>
      </w:r>
      <w:r w:rsidR="001B5285">
        <w:rPr>
          <w:rFonts w:asciiTheme="minorHAnsi" w:hAnsiTheme="minorHAnsi" w:cstheme="minorHAnsi"/>
        </w:rPr>
        <w:t xml:space="preserve">(most common?) </w:t>
      </w:r>
      <w:r w:rsidRPr="00A40BE6">
        <w:rPr>
          <w:rFonts w:asciiTheme="minorHAnsi" w:hAnsiTheme="minorHAnsi" w:cstheme="minorHAnsi"/>
        </w:rPr>
        <w:t>crystal st</w:t>
      </w:r>
      <w:r w:rsidR="001B5285">
        <w:rPr>
          <w:rFonts w:asciiTheme="minorHAnsi" w:hAnsiTheme="minorHAnsi" w:cstheme="minorHAnsi"/>
        </w:rPr>
        <w:t>r</w:t>
      </w:r>
      <w:r w:rsidRPr="00A40BE6">
        <w:rPr>
          <w:rFonts w:asciiTheme="minorHAnsi" w:hAnsiTheme="minorHAnsi" w:cstheme="minorHAnsi"/>
        </w:rPr>
        <w:t>ucture of all the solids in the periodic table</w:t>
      </w:r>
      <w:r w:rsidR="001B5285">
        <w:rPr>
          <w:rFonts w:asciiTheme="minorHAnsi" w:hAnsiTheme="minorHAnsi" w:cstheme="minorHAnsi"/>
        </w:rPr>
        <w:t>, at ambient temperature and pressure</w:t>
      </w:r>
      <w:r w:rsidRPr="00A40BE6">
        <w:rPr>
          <w:rFonts w:asciiTheme="minorHAnsi" w:hAnsiTheme="minorHAnsi" w:cstheme="minorHAnsi"/>
        </w:rPr>
        <w:t xml:space="preserve">.  </w:t>
      </w:r>
      <w:r w:rsidR="00486DF9">
        <w:rPr>
          <w:rFonts w:asciiTheme="minorHAnsi" w:hAnsiTheme="minorHAnsi" w:cstheme="minorHAnsi"/>
        </w:rPr>
        <w:t xml:space="preserve">Note that the structures referenced will often have a basis.  </w:t>
      </w:r>
      <w:r w:rsidRPr="00A40BE6">
        <w:rPr>
          <w:rFonts w:asciiTheme="minorHAnsi" w:hAnsiTheme="minorHAnsi" w:cstheme="minorHAnsi"/>
        </w:rPr>
        <w:t xml:space="preserve">We’ll talk more about crystal structure later.  </w:t>
      </w:r>
    </w:p>
    <w:p w14:paraId="6995BABD" w14:textId="77777777" w:rsidR="00A40BE6" w:rsidRDefault="00A40BE6"/>
    <w:p w14:paraId="51970B75" w14:textId="09FB68DF" w:rsidR="00A40BE6" w:rsidRDefault="00A40BE6">
      <w:r w:rsidRPr="00BB19E8">
        <w:rPr>
          <w:noProof/>
        </w:rPr>
        <w:lastRenderedPageBreak/>
        <w:drawing>
          <wp:inline distT="0" distB="0" distL="0" distR="0" wp14:anchorId="0CF2F913" wp14:editId="4485F386">
            <wp:extent cx="5486400" cy="4016326"/>
            <wp:effectExtent l="0" t="0" r="0" b="3810"/>
            <wp:docPr id="1278502729" name="Picture 1" descr="A table of the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502729" name="Picture 1" descr="A table of the elements&#10;&#10;Description automatically generated"/>
                    <pic:cNvPicPr/>
                  </pic:nvPicPr>
                  <pic:blipFill>
                    <a:blip r:embed="rId5"/>
                    <a:stretch>
                      <a:fillRect/>
                    </a:stretch>
                  </pic:blipFill>
                  <pic:spPr>
                    <a:xfrm>
                      <a:off x="0" y="0"/>
                      <a:ext cx="5486400" cy="4016326"/>
                    </a:xfrm>
                    <a:prstGeom prst="rect">
                      <a:avLst/>
                    </a:prstGeom>
                  </pic:spPr>
                </pic:pic>
              </a:graphicData>
            </a:graphic>
          </wp:inline>
        </w:drawing>
      </w:r>
    </w:p>
    <w:p w14:paraId="40A83028" w14:textId="77777777" w:rsidR="00A40BE6" w:rsidRDefault="00A40BE6"/>
    <w:p w14:paraId="036B8418" w14:textId="790238C7" w:rsidR="00A40BE6" w:rsidRPr="00A40BE6" w:rsidRDefault="00A40BE6">
      <w:pPr>
        <w:rPr>
          <w:rFonts w:asciiTheme="minorHAnsi" w:hAnsiTheme="minorHAnsi" w:cstheme="minorHAnsi"/>
        </w:rPr>
      </w:pPr>
      <w:r w:rsidRPr="00A40BE6">
        <w:rPr>
          <w:rFonts w:asciiTheme="minorHAnsi" w:hAnsiTheme="minorHAnsi" w:cstheme="minorHAnsi"/>
        </w:rPr>
        <w:t>Now let’s discuss the Hamiltonian for the metallic elements</w:t>
      </w:r>
      <w:r>
        <w:rPr>
          <w:rFonts w:asciiTheme="minorHAnsi" w:hAnsiTheme="minorHAnsi" w:cstheme="minorHAnsi"/>
        </w:rPr>
        <w:t xml:space="preserve"> in particular,</w:t>
      </w:r>
    </w:p>
    <w:p w14:paraId="7C41F906" w14:textId="77777777" w:rsidR="00A40BE6" w:rsidRDefault="00A40BE6"/>
    <w:p w14:paraId="5B2E3A69" w14:textId="565B4C79" w:rsidR="008057BB" w:rsidRPr="008057BB" w:rsidRDefault="008057BB">
      <w:pPr>
        <w:rPr>
          <w:rFonts w:asciiTheme="minorHAnsi" w:hAnsiTheme="minorHAnsi" w:cstheme="minorHAnsi"/>
          <w:b/>
          <w:sz w:val="28"/>
          <w:szCs w:val="28"/>
        </w:rPr>
      </w:pPr>
      <w:r w:rsidRPr="008057BB">
        <w:rPr>
          <w:rFonts w:asciiTheme="minorHAnsi" w:hAnsiTheme="minorHAnsi" w:cstheme="minorHAnsi"/>
          <w:b/>
          <w:sz w:val="28"/>
          <w:szCs w:val="28"/>
        </w:rPr>
        <w:t>The Model</w:t>
      </w:r>
    </w:p>
    <w:p w14:paraId="4E1937A1" w14:textId="77777777" w:rsidR="006F45C9" w:rsidRDefault="004419EF">
      <w:pPr>
        <w:rPr>
          <w:rFonts w:ascii="Calibri" w:hAnsi="Calibri" w:cs="Calibri"/>
        </w:rPr>
      </w:pPr>
      <w:r>
        <w:rPr>
          <w:rFonts w:ascii="Calibri" w:hAnsi="Calibri" w:cs="Calibri"/>
        </w:rPr>
        <w:t xml:space="preserve">So </w:t>
      </w:r>
      <w:r w:rsidR="00B75185">
        <w:rPr>
          <w:rFonts w:ascii="Calibri" w:hAnsi="Calibri" w:cs="Calibri"/>
        </w:rPr>
        <w:t xml:space="preserve">if we construct an elementary model of a solid – a metal in particular – we’d have basically a sea of negative electrons floating around against a background of positive (ionic) charge.  </w:t>
      </w:r>
      <w:r w:rsidR="00DC671B">
        <w:rPr>
          <w:rFonts w:ascii="Calibri" w:hAnsi="Calibri" w:cs="Calibri"/>
        </w:rPr>
        <w:t xml:space="preserve">To be clear(er), the ‘floating’ electrons would be taken to be the atom’s </w:t>
      </w:r>
      <w:r w:rsidR="00DC671B" w:rsidRPr="00DC671B">
        <w:rPr>
          <w:rFonts w:ascii="Calibri" w:hAnsi="Calibri" w:cs="Calibri"/>
          <w:i/>
        </w:rPr>
        <w:t>valence</w:t>
      </w:r>
      <w:r w:rsidR="00DC671B">
        <w:rPr>
          <w:rFonts w:ascii="Calibri" w:hAnsi="Calibri" w:cs="Calibri"/>
        </w:rPr>
        <w:t xml:space="preserve"> electrons.  </w:t>
      </w:r>
      <w:r w:rsidR="006F45C9">
        <w:rPr>
          <w:rFonts w:ascii="Calibri" w:hAnsi="Calibri" w:cs="Calibri"/>
        </w:rPr>
        <w:t xml:space="preserve">So for instance we could write the electron configuration of Cu as </w:t>
      </w:r>
    </w:p>
    <w:p w14:paraId="44DB83E9" w14:textId="1F9E5FC1" w:rsidR="00DC671B" w:rsidRDefault="006F45C9">
      <w:pPr>
        <w:rPr>
          <w:rFonts w:ascii="Calibri" w:hAnsi="Calibri" w:cs="Calibri"/>
        </w:rPr>
      </w:pPr>
      <w:r>
        <w:rPr>
          <w:rFonts w:ascii="Calibri" w:hAnsi="Calibri" w:cs="Calibri"/>
        </w:rPr>
        <w:t>[Cu] = 1s</w:t>
      </w:r>
      <w:r>
        <w:rPr>
          <w:rFonts w:ascii="Calibri" w:hAnsi="Calibri" w:cs="Calibri"/>
          <w:vertAlign w:val="superscript"/>
        </w:rPr>
        <w:t>2</w:t>
      </w:r>
      <w:r>
        <w:rPr>
          <w:rFonts w:ascii="Calibri" w:hAnsi="Calibri" w:cs="Calibri"/>
        </w:rPr>
        <w:t>2s</w:t>
      </w:r>
      <w:r>
        <w:rPr>
          <w:rFonts w:ascii="Calibri" w:hAnsi="Calibri" w:cs="Calibri"/>
          <w:vertAlign w:val="superscript"/>
        </w:rPr>
        <w:t>2</w:t>
      </w:r>
      <w:r>
        <w:rPr>
          <w:rFonts w:ascii="Calibri" w:hAnsi="Calibri" w:cs="Calibri"/>
        </w:rPr>
        <w:t>2p</w:t>
      </w:r>
      <w:r>
        <w:rPr>
          <w:rFonts w:ascii="Calibri" w:hAnsi="Calibri" w:cs="Calibri"/>
          <w:vertAlign w:val="superscript"/>
        </w:rPr>
        <w:t>6</w:t>
      </w:r>
      <w:r>
        <w:rPr>
          <w:rFonts w:ascii="Calibri" w:hAnsi="Calibri" w:cs="Calibri"/>
        </w:rPr>
        <w:t>3s</w:t>
      </w:r>
      <w:r>
        <w:rPr>
          <w:rFonts w:ascii="Calibri" w:hAnsi="Calibri" w:cs="Calibri"/>
          <w:vertAlign w:val="superscript"/>
        </w:rPr>
        <w:t>1</w:t>
      </w:r>
      <w:r>
        <w:rPr>
          <w:rFonts w:ascii="Calibri" w:hAnsi="Calibri" w:cs="Calibri"/>
        </w:rPr>
        <w:t>3p</w:t>
      </w:r>
      <w:r>
        <w:rPr>
          <w:rFonts w:ascii="Calibri" w:hAnsi="Calibri" w:cs="Calibri"/>
          <w:vertAlign w:val="superscript"/>
        </w:rPr>
        <w:t>6</w:t>
      </w:r>
      <w:r>
        <w:rPr>
          <w:rFonts w:ascii="Calibri" w:hAnsi="Calibri" w:cs="Calibri"/>
        </w:rPr>
        <w:t>4s</w:t>
      </w:r>
      <w:r w:rsidR="009D4C71">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xml:space="preserve"> = [Ar]4s</w:t>
      </w:r>
      <w:r>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And the 4s</w:t>
      </w:r>
      <w:r>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xml:space="preserve"> electrons would be the ‘valence’ electrons.  Should also be admitted that these valence electrons may not be ‘floating’ around willy nilly.  For Cu, many</w:t>
      </w:r>
      <w:r w:rsidR="009D4C71">
        <w:rPr>
          <w:rFonts w:ascii="Calibri" w:hAnsi="Calibri" w:cs="Calibri"/>
        </w:rPr>
        <w:t>/all</w:t>
      </w:r>
      <w:r>
        <w:rPr>
          <w:rFonts w:ascii="Calibri" w:hAnsi="Calibri" w:cs="Calibri"/>
        </w:rPr>
        <w:t xml:space="preserve"> of the 3d valence electrons will be sticking pretty close to the Cu ion core</w:t>
      </w:r>
      <w:r w:rsidR="009D4C71">
        <w:rPr>
          <w:rFonts w:ascii="Calibri" w:hAnsi="Calibri" w:cs="Calibri"/>
        </w:rPr>
        <w:t xml:space="preserve">, and could </w:t>
      </w:r>
      <w:r w:rsidR="009D4C71" w:rsidRPr="009D4C71">
        <w:rPr>
          <w:rFonts w:ascii="Calibri" w:hAnsi="Calibri" w:cs="Calibri"/>
          <w:i/>
        </w:rPr>
        <w:t>probably</w:t>
      </w:r>
      <w:r w:rsidR="009D4C71">
        <w:rPr>
          <w:rFonts w:ascii="Calibri" w:hAnsi="Calibri" w:cs="Calibri"/>
        </w:rPr>
        <w:t xml:space="preserve"> be treated as core electrons themselves</w:t>
      </w:r>
      <w:r>
        <w:rPr>
          <w:rFonts w:ascii="Calibri" w:hAnsi="Calibri" w:cs="Calibri"/>
        </w:rPr>
        <w:t>.  But that’s something we’ll get into later [tight binding model].  Point is, the valence electrons are the ones whose properties we’ll be interested in, while the other ‘core’ electrons will be presumed inert</w:t>
      </w:r>
      <w:r w:rsidR="00EF2C93">
        <w:rPr>
          <w:rFonts w:ascii="Calibri" w:hAnsi="Calibri" w:cs="Calibri"/>
        </w:rPr>
        <w:t xml:space="preserve"> and simply part of the atomic ion core.  </w:t>
      </w:r>
    </w:p>
    <w:p w14:paraId="3D33636E" w14:textId="4A54D8EB" w:rsidR="00DC671B" w:rsidRDefault="00DC671B">
      <w:pPr>
        <w:rPr>
          <w:rFonts w:ascii="Calibri" w:hAnsi="Calibri" w:cs="Calibri"/>
        </w:rPr>
      </w:pPr>
    </w:p>
    <w:p w14:paraId="134EF08F" w14:textId="4FEE68EB" w:rsidR="00B75185" w:rsidRDefault="00B75185">
      <w:pPr>
        <w:rPr>
          <w:rFonts w:ascii="Calibri" w:hAnsi="Calibri" w:cs="Calibri"/>
        </w:rPr>
      </w:pPr>
      <w:r>
        <w:rPr>
          <w:rFonts w:ascii="Calibri" w:hAnsi="Calibri" w:cs="Calibri"/>
        </w:rPr>
        <w:t>So we could say, roughly H = H</w:t>
      </w:r>
      <w:r>
        <w:rPr>
          <w:rFonts w:ascii="Calibri" w:hAnsi="Calibri" w:cs="Calibri"/>
          <w:vertAlign w:val="subscript"/>
        </w:rPr>
        <w:t>e</w:t>
      </w:r>
      <w:r>
        <w:rPr>
          <w:rFonts w:ascii="Calibri" w:hAnsi="Calibri" w:cs="Calibri"/>
        </w:rPr>
        <w:t xml:space="preserve"> + H</w:t>
      </w:r>
      <w:r>
        <w:rPr>
          <w:rFonts w:ascii="Calibri" w:hAnsi="Calibri" w:cs="Calibri"/>
          <w:vertAlign w:val="subscript"/>
        </w:rPr>
        <w:t>ion</w:t>
      </w:r>
      <w:r>
        <w:rPr>
          <w:rFonts w:ascii="Calibri" w:hAnsi="Calibri" w:cs="Calibri"/>
        </w:rPr>
        <w:t xml:space="preserve"> + H</w:t>
      </w:r>
      <w:r>
        <w:rPr>
          <w:rFonts w:ascii="Calibri" w:hAnsi="Calibri" w:cs="Calibri"/>
          <w:vertAlign w:val="subscript"/>
        </w:rPr>
        <w:t>ei</w:t>
      </w:r>
      <w:r>
        <w:rPr>
          <w:rFonts w:ascii="Calibri" w:hAnsi="Calibri" w:cs="Calibri"/>
        </w:rPr>
        <w:t>, where H</w:t>
      </w:r>
      <w:r>
        <w:rPr>
          <w:rFonts w:ascii="Calibri" w:hAnsi="Calibri" w:cs="Calibri"/>
          <w:vertAlign w:val="subscript"/>
        </w:rPr>
        <w:t>e</w:t>
      </w:r>
      <w:r>
        <w:rPr>
          <w:rFonts w:ascii="Calibri" w:hAnsi="Calibri" w:cs="Calibri"/>
        </w:rPr>
        <w:t xml:space="preserve"> is the kinetic</w:t>
      </w:r>
      <w:r w:rsidR="00496E11">
        <w:rPr>
          <w:rFonts w:ascii="Calibri" w:hAnsi="Calibri" w:cs="Calibri"/>
        </w:rPr>
        <w:t xml:space="preserve"> </w:t>
      </w:r>
      <w:r>
        <w:rPr>
          <w:rFonts w:ascii="Calibri" w:hAnsi="Calibri" w:cs="Calibri"/>
        </w:rPr>
        <w:t>+</w:t>
      </w:r>
      <w:r w:rsidR="00496E11">
        <w:rPr>
          <w:rFonts w:ascii="Calibri" w:hAnsi="Calibri" w:cs="Calibri"/>
        </w:rPr>
        <w:t xml:space="preserve"> </w:t>
      </w:r>
      <w:r>
        <w:rPr>
          <w:rFonts w:ascii="Calibri" w:hAnsi="Calibri" w:cs="Calibri"/>
        </w:rPr>
        <w:t xml:space="preserve">potential energy of the </w:t>
      </w:r>
      <w:r w:rsidR="009D4C71">
        <w:rPr>
          <w:rFonts w:ascii="Calibri" w:hAnsi="Calibri" w:cs="Calibri"/>
        </w:rPr>
        <w:t xml:space="preserve">(valence) </w:t>
      </w:r>
      <w:r>
        <w:rPr>
          <w:rFonts w:ascii="Calibri" w:hAnsi="Calibri" w:cs="Calibri"/>
        </w:rPr>
        <w:t>electrons, H</w:t>
      </w:r>
      <w:r>
        <w:rPr>
          <w:rFonts w:ascii="Calibri" w:hAnsi="Calibri" w:cs="Calibri"/>
          <w:vertAlign w:val="subscript"/>
        </w:rPr>
        <w:t>ion</w:t>
      </w:r>
      <w:r>
        <w:rPr>
          <w:rFonts w:ascii="Calibri" w:hAnsi="Calibri" w:cs="Calibri"/>
        </w:rPr>
        <w:t xml:space="preserve"> is the </w:t>
      </w:r>
      <w:r w:rsidR="0020760F">
        <w:rPr>
          <w:rFonts w:ascii="Calibri" w:hAnsi="Calibri" w:cs="Calibri"/>
        </w:rPr>
        <w:t xml:space="preserve">interaction between </w:t>
      </w:r>
      <w:r>
        <w:rPr>
          <w:rFonts w:ascii="Calibri" w:hAnsi="Calibri" w:cs="Calibri"/>
        </w:rPr>
        <w:t>ions</w:t>
      </w:r>
      <w:r w:rsidR="0020760F">
        <w:rPr>
          <w:rFonts w:ascii="Calibri" w:hAnsi="Calibri" w:cs="Calibri"/>
        </w:rPr>
        <w:t xml:space="preserve"> (see Quantum Mechanics/Distinct Particles/Lattice file)</w:t>
      </w:r>
      <w:r>
        <w:rPr>
          <w:rFonts w:ascii="Calibri" w:hAnsi="Calibri" w:cs="Calibri"/>
        </w:rPr>
        <w:t>, and H</w:t>
      </w:r>
      <w:r>
        <w:rPr>
          <w:rFonts w:ascii="Calibri" w:hAnsi="Calibri" w:cs="Calibri"/>
          <w:vertAlign w:val="subscript"/>
        </w:rPr>
        <w:t>ei</w:t>
      </w:r>
      <w:r>
        <w:rPr>
          <w:rFonts w:ascii="Calibri" w:hAnsi="Calibri" w:cs="Calibri"/>
        </w:rPr>
        <w:t xml:space="preserve"> is the interaction between electrons and ions:</w:t>
      </w:r>
    </w:p>
    <w:p w14:paraId="566F5CAA" w14:textId="343E6F5B" w:rsidR="00B75185" w:rsidRDefault="00B75185">
      <w:pPr>
        <w:rPr>
          <w:rFonts w:ascii="Calibri" w:hAnsi="Calibri" w:cs="Calibri"/>
        </w:rPr>
      </w:pPr>
    </w:p>
    <w:p w14:paraId="0942C0E0" w14:textId="77777777" w:rsidR="00B75185" w:rsidRDefault="0094434D">
      <w:pPr>
        <w:rPr>
          <w:rFonts w:ascii="Calibri" w:hAnsi="Calibri" w:cs="Calibri"/>
        </w:rPr>
      </w:pPr>
      <w:r w:rsidRPr="00B75185">
        <w:rPr>
          <w:rFonts w:ascii="Calibri" w:hAnsi="Calibri" w:cs="Calibri"/>
          <w:position w:val="-60"/>
        </w:rPr>
        <w:object w:dxaOrig="8960" w:dyaOrig="1320" w14:anchorId="01E0F5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66pt" o:ole="" fillcolor="#cff">
            <v:imagedata r:id="rId6" o:title=""/>
          </v:shape>
          <o:OLEObject Type="Embed" ProgID="Equation.DSMT4" ShapeID="_x0000_i1025" DrawAspect="Content" ObjectID="_1830787157" r:id="rId7"/>
        </w:object>
      </w:r>
    </w:p>
    <w:p w14:paraId="60EE000E" w14:textId="77777777" w:rsidR="00B75185" w:rsidRDefault="00B75185">
      <w:pPr>
        <w:rPr>
          <w:rFonts w:ascii="Calibri" w:hAnsi="Calibri" w:cs="Calibri"/>
        </w:rPr>
      </w:pPr>
    </w:p>
    <w:p w14:paraId="2584F925" w14:textId="77777777" w:rsidR="00496E11" w:rsidRDefault="00496E11">
      <w:pPr>
        <w:rPr>
          <w:rFonts w:ascii="Calibri" w:hAnsi="Calibri" w:cs="Calibri"/>
        </w:rPr>
      </w:pPr>
      <w:r>
        <w:rPr>
          <w:rFonts w:ascii="Calibri" w:hAnsi="Calibri" w:cs="Calibri"/>
        </w:rPr>
        <w:t>where the electron number density is:</w:t>
      </w:r>
    </w:p>
    <w:p w14:paraId="7956D508" w14:textId="77777777" w:rsidR="00496E11" w:rsidRDefault="00496E11">
      <w:pPr>
        <w:rPr>
          <w:rFonts w:ascii="Calibri" w:hAnsi="Calibri" w:cs="Calibri"/>
        </w:rPr>
      </w:pPr>
    </w:p>
    <w:p w14:paraId="133796E2" w14:textId="77777777" w:rsidR="00496E11" w:rsidRDefault="00496E11">
      <w:pPr>
        <w:rPr>
          <w:rFonts w:ascii="Calibri" w:hAnsi="Calibri" w:cs="Calibri"/>
        </w:rPr>
      </w:pPr>
      <w:r w:rsidRPr="00496E11">
        <w:rPr>
          <w:rFonts w:ascii="Calibri" w:hAnsi="Calibri" w:cs="Calibri"/>
          <w:position w:val="-28"/>
        </w:rPr>
        <w:object w:dxaOrig="1880" w:dyaOrig="540" w14:anchorId="2E33AD9D">
          <v:shape id="_x0000_i1026" type="#_x0000_t75" style="width:96pt;height:30pt" o:ole="">
            <v:imagedata r:id="rId8" o:title=""/>
          </v:shape>
          <o:OLEObject Type="Embed" ProgID="Equation.DSMT4" ShapeID="_x0000_i1026" DrawAspect="Content" ObjectID="_1830787158" r:id="rId9"/>
        </w:object>
      </w:r>
      <w:r>
        <w:rPr>
          <w:rFonts w:ascii="Calibri" w:hAnsi="Calibri" w:cs="Calibri"/>
        </w:rPr>
        <w:t xml:space="preserve"> </w:t>
      </w:r>
    </w:p>
    <w:p w14:paraId="56A4230F" w14:textId="77777777" w:rsidR="00496E11" w:rsidRDefault="00496E11">
      <w:pPr>
        <w:rPr>
          <w:rFonts w:ascii="Calibri" w:hAnsi="Calibri" w:cs="Calibri"/>
        </w:rPr>
      </w:pPr>
    </w:p>
    <w:p w14:paraId="71E1D0CF" w14:textId="346F8159" w:rsidR="00B75185" w:rsidRDefault="00496E11">
      <w:pPr>
        <w:rPr>
          <w:rFonts w:ascii="Calibri" w:hAnsi="Calibri" w:cs="Calibri"/>
        </w:rPr>
      </w:pPr>
      <w:r>
        <w:rPr>
          <w:rFonts w:ascii="Calibri" w:hAnsi="Calibri" w:cs="Calibri"/>
        </w:rPr>
        <w:t xml:space="preserve">where </w:t>
      </w:r>
      <m:oMath>
        <m:acc>
          <m:accPr>
            <m:ctrlPr>
              <w:rPr>
                <w:rFonts w:ascii="Cambria Math" w:hAnsi="Cambria Math" w:cs="Calibri"/>
                <w:b/>
                <w:i/>
              </w:rPr>
            </m:ctrlPr>
          </m:accPr>
          <m:e>
            <m:r>
              <m:rPr>
                <m:sty m:val="bi"/>
              </m:rPr>
              <w:rPr>
                <w:rFonts w:ascii="Cambria Math" w:hAnsi="Cambria Math" w:cs="Calibri"/>
              </w:rPr>
              <m:t>r</m:t>
            </m:r>
          </m:e>
        </m:acc>
      </m:oMath>
      <w:r>
        <w:rPr>
          <w:rFonts w:ascii="Calibri" w:hAnsi="Calibri" w:cs="Calibri"/>
          <w:vertAlign w:val="subscript"/>
        </w:rPr>
        <w:t>i</w:t>
      </w:r>
      <w:r>
        <w:rPr>
          <w:rFonts w:ascii="Calibri" w:hAnsi="Calibri" w:cs="Calibri"/>
        </w:rPr>
        <w:t xml:space="preserve"> is the ith electron’s position (operator).  </w:t>
      </w:r>
      <w:r w:rsidR="0058512B" w:rsidRPr="0058512B">
        <w:rPr>
          <w:rFonts w:ascii="Calibri" w:hAnsi="Calibri" w:cs="Calibri"/>
          <w:b/>
        </w:rPr>
        <w:t>x</w:t>
      </w:r>
      <w:r w:rsidR="0058512B">
        <w:rPr>
          <w:rFonts w:ascii="Calibri" w:hAnsi="Calibri" w:cs="Calibri"/>
        </w:rPr>
        <w:t>(</w:t>
      </w:r>
      <w:r w:rsidR="0058512B" w:rsidRPr="0058512B">
        <w:rPr>
          <w:rFonts w:ascii="Calibri" w:hAnsi="Calibri" w:cs="Calibri"/>
          <w:b/>
        </w:rPr>
        <w:t>R</w:t>
      </w:r>
      <w:r w:rsidR="0058512B">
        <w:rPr>
          <w:rFonts w:ascii="Calibri" w:hAnsi="Calibri" w:cs="Calibri"/>
        </w:rPr>
        <w:t xml:space="preserve">) is the deviation of the ion from its equilibrium point </w:t>
      </w:r>
      <w:r w:rsidR="0058512B" w:rsidRPr="0058512B">
        <w:rPr>
          <w:rFonts w:ascii="Calibri" w:hAnsi="Calibri" w:cs="Calibri"/>
          <w:b/>
        </w:rPr>
        <w:t>R</w:t>
      </w:r>
      <w:r w:rsidR="0058512B">
        <w:rPr>
          <w:rFonts w:ascii="Calibri" w:hAnsi="Calibri" w:cs="Calibri"/>
        </w:rPr>
        <w:t>.  And V</w:t>
      </w:r>
      <w:r w:rsidR="0058512B">
        <w:rPr>
          <w:rFonts w:ascii="Calibri" w:hAnsi="Calibri" w:cs="Calibri"/>
          <w:vertAlign w:val="subscript"/>
        </w:rPr>
        <w:t>ei</w:t>
      </w:r>
      <w:r w:rsidR="0058512B">
        <w:rPr>
          <w:rFonts w:ascii="Calibri" w:hAnsi="Calibri" w:cs="Calibri"/>
        </w:rPr>
        <w:t>(r) is ostensibly the potential that the ions exert on an electron.  This could be just a simple Coulomb</w:t>
      </w:r>
      <w:r w:rsidR="00143061">
        <w:rPr>
          <w:rFonts w:ascii="Calibri" w:hAnsi="Calibri" w:cs="Calibri"/>
        </w:rPr>
        <w:t xml:space="preserve"> interaction</w:t>
      </w:r>
      <w:r w:rsidR="0058512B">
        <w:rPr>
          <w:rFonts w:ascii="Calibri" w:hAnsi="Calibri" w:cs="Calibri"/>
        </w:rPr>
        <w:t xml:space="preserve">.  If there is a basis </w:t>
      </w:r>
      <w:r w:rsidR="00143061">
        <w:rPr>
          <w:rFonts w:ascii="Calibri" w:hAnsi="Calibri" w:cs="Calibri"/>
        </w:rPr>
        <w:t>of atoms within the primitive cell, then V</w:t>
      </w:r>
      <w:r w:rsidR="00143061">
        <w:rPr>
          <w:rFonts w:ascii="Calibri" w:hAnsi="Calibri" w:cs="Calibri"/>
          <w:vertAlign w:val="subscript"/>
        </w:rPr>
        <w:t>ei</w:t>
      </w:r>
      <w:r w:rsidR="00143061">
        <w:rPr>
          <w:rFonts w:ascii="Calibri" w:hAnsi="Calibri" w:cs="Calibri"/>
        </w:rPr>
        <w:t>(r – R – x(R)) could be written as Σ</w:t>
      </w:r>
      <w:r w:rsidR="00143061">
        <w:rPr>
          <w:rFonts w:ascii="Calibri" w:hAnsi="Calibri" w:cs="Calibri"/>
          <w:vertAlign w:val="subscript"/>
        </w:rPr>
        <w:t>i</w:t>
      </w:r>
      <w:r w:rsidR="00143061">
        <w:rPr>
          <w:rFonts w:ascii="Calibri" w:hAnsi="Calibri" w:cs="Calibri"/>
          <w:vertAlign w:val="superscript"/>
        </w:rPr>
        <w:t>λ</w:t>
      </w:r>
      <w:r w:rsidR="00143061">
        <w:rPr>
          <w:rFonts w:ascii="Calibri" w:hAnsi="Calibri" w:cs="Calibri"/>
        </w:rPr>
        <w:t xml:space="preserve"> V</w:t>
      </w:r>
      <w:r w:rsidR="00143061">
        <w:rPr>
          <w:rFonts w:ascii="Calibri" w:hAnsi="Calibri" w:cs="Calibri"/>
          <w:vertAlign w:val="subscript"/>
        </w:rPr>
        <w:t>ei</w:t>
      </w:r>
      <w:r w:rsidR="00143061">
        <w:rPr>
          <w:rFonts w:ascii="Calibri" w:hAnsi="Calibri" w:cs="Calibri"/>
        </w:rPr>
        <w:t>(r-R-a</w:t>
      </w:r>
      <w:r w:rsidR="00143061">
        <w:rPr>
          <w:rFonts w:ascii="Calibri" w:hAnsi="Calibri" w:cs="Calibri"/>
          <w:vertAlign w:val="subscript"/>
        </w:rPr>
        <w:t>i</w:t>
      </w:r>
      <w:r w:rsidR="00BA1F52">
        <w:rPr>
          <w:rFonts w:ascii="Calibri" w:hAnsi="Calibri" w:cs="Calibri"/>
        </w:rPr>
        <w:t>-</w:t>
      </w:r>
      <w:r w:rsidR="00143061">
        <w:rPr>
          <w:rFonts w:ascii="Calibri" w:hAnsi="Calibri" w:cs="Calibri"/>
        </w:rPr>
        <w:t>x</w:t>
      </w:r>
      <w:r w:rsidR="00143061">
        <w:rPr>
          <w:rFonts w:ascii="Calibri" w:hAnsi="Calibri" w:cs="Calibri"/>
          <w:vertAlign w:val="subscript"/>
        </w:rPr>
        <w:t>i</w:t>
      </w:r>
      <w:r w:rsidR="00493831">
        <w:rPr>
          <w:rFonts w:ascii="Calibri" w:hAnsi="Calibri" w:cs="Calibri"/>
          <w:vertAlign w:val="subscript"/>
        </w:rPr>
        <w:t>λ</w:t>
      </w:r>
      <w:r w:rsidR="00143061">
        <w:rPr>
          <w:rFonts w:ascii="Calibri" w:hAnsi="Calibri" w:cs="Calibri"/>
        </w:rPr>
        <w:t>(R)), where the sum over i runs over all λ atoms in the basis.  The simplest</w:t>
      </w:r>
      <w:r>
        <w:rPr>
          <w:rFonts w:ascii="Calibri" w:hAnsi="Calibri" w:cs="Calibri"/>
        </w:rPr>
        <w:t xml:space="preserve"> approximation</w:t>
      </w:r>
      <w:r w:rsidR="00143061">
        <w:rPr>
          <w:rFonts w:ascii="Calibri" w:hAnsi="Calibri" w:cs="Calibri"/>
        </w:rPr>
        <w:t>, vis a vis the ions,</w:t>
      </w:r>
      <w:r>
        <w:rPr>
          <w:rFonts w:ascii="Calibri" w:hAnsi="Calibri" w:cs="Calibri"/>
        </w:rPr>
        <w:t xml:space="preserve"> is to presume the ions are immobile.  Then we’d just have:</w:t>
      </w:r>
      <w:r w:rsidR="00493831">
        <w:rPr>
          <w:rFonts w:ascii="Calibri" w:hAnsi="Calibri" w:cs="Calibri"/>
        </w:rPr>
        <w:t xml:space="preserve"> </w:t>
      </w:r>
    </w:p>
    <w:p w14:paraId="7F1497A5" w14:textId="77777777" w:rsidR="00496E11" w:rsidRDefault="00496E11">
      <w:pPr>
        <w:rPr>
          <w:rFonts w:ascii="Calibri" w:hAnsi="Calibri" w:cs="Calibri"/>
        </w:rPr>
      </w:pPr>
    </w:p>
    <w:p w14:paraId="540A9E49" w14:textId="77777777" w:rsidR="00496E11" w:rsidRDefault="0000058D">
      <w:pPr>
        <w:rPr>
          <w:rFonts w:ascii="Calibri" w:hAnsi="Calibri" w:cs="Calibri"/>
        </w:rPr>
      </w:pPr>
      <w:r w:rsidRPr="00496E11">
        <w:rPr>
          <w:rFonts w:ascii="Calibri" w:hAnsi="Calibri" w:cs="Calibri"/>
          <w:position w:val="-28"/>
        </w:rPr>
        <w:object w:dxaOrig="8600" w:dyaOrig="700" w14:anchorId="0F982C2B">
          <v:shape id="_x0000_i1027" type="#_x0000_t75" style="width:413.4pt;height:36pt" o:ole="" fillcolor="#cff">
            <v:imagedata r:id="rId10" o:title=""/>
          </v:shape>
          <o:OLEObject Type="Embed" ProgID="Equation.DSMT4" ShapeID="_x0000_i1027" DrawAspect="Content" ObjectID="_1830787159" r:id="rId11"/>
        </w:object>
      </w:r>
    </w:p>
    <w:p w14:paraId="36672E69" w14:textId="77777777" w:rsidR="00496E11" w:rsidRDefault="00496E11">
      <w:pPr>
        <w:rPr>
          <w:rFonts w:ascii="Calibri" w:hAnsi="Calibri" w:cs="Calibri"/>
        </w:rPr>
      </w:pPr>
    </w:p>
    <w:p w14:paraId="2F6C4E75" w14:textId="5B8B3BBA" w:rsidR="00496E11" w:rsidRDefault="0000058D">
      <w:pPr>
        <w:rPr>
          <w:rFonts w:ascii="Calibri" w:hAnsi="Calibri" w:cs="Calibri"/>
        </w:rPr>
      </w:pPr>
      <w:r>
        <w:rPr>
          <w:rFonts w:ascii="Calibri" w:hAnsi="Calibri" w:cs="Calibri"/>
        </w:rPr>
        <w:t>The last term is the potential energy between interacting ions</w:t>
      </w:r>
      <w:r w:rsidR="00685718">
        <w:rPr>
          <w:rFonts w:ascii="Calibri" w:hAnsi="Calibri" w:cs="Calibri"/>
        </w:rPr>
        <w:t xml:space="preserve"> (that simple harmonic potential (1/2)Kx(R)x(R´) above)</w:t>
      </w:r>
      <w:r>
        <w:rPr>
          <w:rFonts w:ascii="Calibri" w:hAnsi="Calibri" w:cs="Calibri"/>
        </w:rPr>
        <w:t xml:space="preserve">.  This last term is just a constant if the ions are immobile and so we’ll ignore it.  </w:t>
      </w:r>
      <w:r w:rsidR="00496E11">
        <w:rPr>
          <w:rFonts w:ascii="Calibri" w:hAnsi="Calibri" w:cs="Calibri"/>
        </w:rPr>
        <w:t>Furthermore, we’ll neglect the ee interaction, or rather just approximate it by presuming the local density of electrons never changes much from the overall density n</w:t>
      </w:r>
      <w:r w:rsidR="00496E11">
        <w:rPr>
          <w:rFonts w:ascii="Calibri" w:hAnsi="Calibri" w:cs="Calibri"/>
          <w:vertAlign w:val="subscript"/>
        </w:rPr>
        <w:t>e</w:t>
      </w:r>
      <w:r w:rsidR="00496E11">
        <w:rPr>
          <w:rFonts w:ascii="Calibri" w:hAnsi="Calibri" w:cs="Calibri"/>
        </w:rPr>
        <w:t>(</w:t>
      </w:r>
      <w:r w:rsidR="00496E11" w:rsidRPr="00496E11">
        <w:rPr>
          <w:rFonts w:ascii="Calibri" w:hAnsi="Calibri" w:cs="Calibri"/>
          <w:b/>
        </w:rPr>
        <w:t>r</w:t>
      </w:r>
      <w:r w:rsidR="00496E11">
        <w:rPr>
          <w:rFonts w:ascii="Calibri" w:hAnsi="Calibri" w:cs="Calibri"/>
        </w:rPr>
        <w:t>) = N/V.  Then the middle term is just a constant.  So then we’re left with:</w:t>
      </w:r>
    </w:p>
    <w:p w14:paraId="690AAFF3" w14:textId="77777777" w:rsidR="00496E11" w:rsidRDefault="00496E11">
      <w:pPr>
        <w:rPr>
          <w:rFonts w:ascii="Calibri" w:hAnsi="Calibri" w:cs="Calibri"/>
        </w:rPr>
      </w:pPr>
    </w:p>
    <w:p w14:paraId="5A0CE820" w14:textId="77777777" w:rsidR="00496E11" w:rsidRDefault="0094434D">
      <w:pPr>
        <w:rPr>
          <w:rFonts w:ascii="Calibri" w:hAnsi="Calibri" w:cs="Calibri"/>
        </w:rPr>
      </w:pPr>
      <w:r w:rsidRPr="00496E11">
        <w:rPr>
          <w:rFonts w:ascii="Calibri" w:hAnsi="Calibri" w:cs="Calibri"/>
          <w:position w:val="-28"/>
        </w:rPr>
        <w:object w:dxaOrig="3560" w:dyaOrig="700" w14:anchorId="5BE326B7">
          <v:shape id="_x0000_i1028" type="#_x0000_t75" style="width:174pt;height:36pt" o:ole="" fillcolor="#cff">
            <v:imagedata r:id="rId12" o:title=""/>
          </v:shape>
          <o:OLEObject Type="Embed" ProgID="Equation.DSMT4" ShapeID="_x0000_i1028" DrawAspect="Content" ObjectID="_1830787160" r:id="rId13"/>
        </w:object>
      </w:r>
    </w:p>
    <w:p w14:paraId="3C31EE37" w14:textId="77777777" w:rsidR="0000058D" w:rsidRDefault="0000058D">
      <w:pPr>
        <w:rPr>
          <w:rFonts w:ascii="Calibri" w:hAnsi="Calibri" w:cs="Calibri"/>
        </w:rPr>
      </w:pPr>
    </w:p>
    <w:p w14:paraId="628C7E9B" w14:textId="77777777" w:rsidR="00496E11" w:rsidRDefault="00496E11">
      <w:pPr>
        <w:rPr>
          <w:rFonts w:ascii="Calibri" w:hAnsi="Calibri" w:cs="Calibri"/>
        </w:rPr>
      </w:pPr>
      <w:r>
        <w:rPr>
          <w:rFonts w:ascii="Calibri" w:hAnsi="Calibri" w:cs="Calibri"/>
        </w:rPr>
        <w:t>The potential term we’ll call the crystal potential.  So then we have:</w:t>
      </w:r>
    </w:p>
    <w:p w14:paraId="42E1FD37" w14:textId="77777777" w:rsidR="00496E11" w:rsidRDefault="00496E11">
      <w:pPr>
        <w:rPr>
          <w:rFonts w:ascii="Calibri" w:hAnsi="Calibri" w:cs="Calibri"/>
        </w:rPr>
      </w:pPr>
    </w:p>
    <w:p w14:paraId="72BBF8F3" w14:textId="77777777" w:rsidR="00496E11" w:rsidRDefault="0094434D">
      <w:pPr>
        <w:rPr>
          <w:rFonts w:ascii="Calibri" w:hAnsi="Calibri" w:cs="Calibri"/>
        </w:rPr>
      </w:pPr>
      <w:r w:rsidRPr="00496E11">
        <w:rPr>
          <w:rFonts w:ascii="Calibri" w:hAnsi="Calibri" w:cs="Calibri"/>
          <w:position w:val="-28"/>
        </w:rPr>
        <w:object w:dxaOrig="7380" w:dyaOrig="700" w14:anchorId="3451240E">
          <v:shape id="_x0000_i1029" type="#_x0000_t75" style="width:347.4pt;height:36pt" o:ole="" fillcolor="#cff">
            <v:imagedata r:id="rId14" o:title=""/>
          </v:shape>
          <o:OLEObject Type="Embed" ProgID="Equation.DSMT4" ShapeID="_x0000_i1029" DrawAspect="Content" ObjectID="_1830787161" r:id="rId15"/>
        </w:object>
      </w:r>
    </w:p>
    <w:p w14:paraId="304A778B" w14:textId="77777777" w:rsidR="00496E11" w:rsidRDefault="00496E11">
      <w:pPr>
        <w:rPr>
          <w:rFonts w:ascii="Calibri" w:hAnsi="Calibri" w:cs="Calibri"/>
        </w:rPr>
      </w:pPr>
    </w:p>
    <w:p w14:paraId="33D8CD50" w14:textId="77777777" w:rsidR="00925323" w:rsidRDefault="00925323">
      <w:pPr>
        <w:rPr>
          <w:rFonts w:ascii="Calibri" w:hAnsi="Calibri" w:cs="Calibri"/>
        </w:rPr>
      </w:pPr>
      <w:r>
        <w:rPr>
          <w:rFonts w:ascii="Calibri" w:hAnsi="Calibri" w:cs="Calibri"/>
        </w:rPr>
        <w:t xml:space="preserve">So we basically just have a bunch of electrons traveling in a single particle potential.  </w:t>
      </w:r>
    </w:p>
    <w:p w14:paraId="1F494A49" w14:textId="77777777" w:rsidR="00925323" w:rsidRDefault="00925323">
      <w:pPr>
        <w:rPr>
          <w:rFonts w:ascii="Calibri" w:hAnsi="Calibri" w:cs="Calibri"/>
        </w:rPr>
      </w:pPr>
    </w:p>
    <w:p w14:paraId="59B38C4A" w14:textId="25E60473" w:rsidR="00925323" w:rsidRDefault="00925323">
      <w:pPr>
        <w:rPr>
          <w:rFonts w:ascii="Calibri" w:hAnsi="Calibri" w:cs="Calibri"/>
        </w:rPr>
      </w:pPr>
      <w:r w:rsidRPr="004419EF">
        <w:rPr>
          <w:rFonts w:ascii="Calibri" w:hAnsi="Calibri" w:cs="Calibri"/>
          <w:position w:val="-24"/>
        </w:rPr>
        <w:object w:dxaOrig="1900" w:dyaOrig="660" w14:anchorId="27E1044E">
          <v:shape id="_x0000_i1030" type="#_x0000_t75" style="width:96pt;height:36pt" o:ole="" filled="t" fillcolor="#cfc">
            <v:imagedata r:id="rId16" o:title=""/>
          </v:shape>
          <o:OLEObject Type="Embed" ProgID="Equation.DSMT4" ShapeID="_x0000_i1030" DrawAspect="Content" ObjectID="_1830787162" r:id="rId17"/>
        </w:object>
      </w:r>
    </w:p>
    <w:p w14:paraId="2C41AB7E" w14:textId="77777777" w:rsidR="007A3C6C" w:rsidRDefault="007A3C6C" w:rsidP="007A3C6C">
      <w:pPr>
        <w:rPr>
          <w:rFonts w:ascii="Calibri" w:hAnsi="Calibri" w:cs="Calibri"/>
        </w:rPr>
      </w:pPr>
    </w:p>
    <w:p w14:paraId="608D1723" w14:textId="647B3553" w:rsidR="007A3C6C" w:rsidRPr="003E5523" w:rsidRDefault="007A3C6C" w:rsidP="007A3C6C">
      <w:pPr>
        <w:rPr>
          <w:rFonts w:ascii="Calibri" w:hAnsi="Calibri" w:cs="Calibri"/>
        </w:rPr>
      </w:pPr>
      <w:r w:rsidRPr="003E5523">
        <w:rPr>
          <w:rFonts w:ascii="Calibri" w:hAnsi="Calibri" w:cs="Calibri"/>
        </w:rPr>
        <w:lastRenderedPageBreak/>
        <w:t>We can also add EM fields to the mix</w:t>
      </w:r>
      <w:r>
        <w:rPr>
          <w:rFonts w:ascii="Calibri" w:hAnsi="Calibri" w:cs="Calibri"/>
        </w:rPr>
        <w:t>.  If a magnetic field is part of our situation, then it is prudent to add the spin-magnetic field interaction:</w:t>
      </w:r>
      <w:r w:rsidR="00D675F0">
        <w:rPr>
          <w:rFonts w:ascii="Calibri" w:hAnsi="Calibri" w:cs="Calibri"/>
        </w:rPr>
        <w:t xml:space="preserve">  </w:t>
      </w:r>
    </w:p>
    <w:p w14:paraId="1FBD7D26" w14:textId="77777777" w:rsidR="007A3C6C" w:rsidRDefault="007A3C6C" w:rsidP="007A3C6C">
      <w:pPr>
        <w:rPr>
          <w:rFonts w:ascii="Calibri" w:hAnsi="Calibri" w:cs="Calibri"/>
          <w:sz w:val="22"/>
          <w:szCs w:val="22"/>
        </w:rPr>
      </w:pPr>
    </w:p>
    <w:bookmarkStart w:id="0" w:name="_Hlk19626938"/>
    <w:p w14:paraId="4376CFB4" w14:textId="4B1166CA" w:rsidR="007A3C6C" w:rsidRPr="00230FA1" w:rsidRDefault="00CA0C24" w:rsidP="007A3C6C">
      <w:pPr>
        <w:rPr>
          <w:rFonts w:ascii="Calibri" w:hAnsi="Calibri" w:cs="Calibri"/>
          <w:sz w:val="22"/>
          <w:szCs w:val="22"/>
        </w:rPr>
      </w:pPr>
      <w:r w:rsidRPr="008833C5">
        <w:rPr>
          <w:rFonts w:ascii="Calibri" w:hAnsi="Calibri" w:cs="Calibri"/>
          <w:position w:val="-24"/>
        </w:rPr>
        <w:object w:dxaOrig="5920" w:dyaOrig="820" w14:anchorId="468A7F60">
          <v:shape id="_x0000_i1031" type="#_x0000_t75" style="width:268.2pt;height:44.4pt" o:ole="" filled="t" fillcolor="#cfc">
            <v:imagedata r:id="rId18" o:title=""/>
          </v:shape>
          <o:OLEObject Type="Embed" ProgID="Equation.DSMT4" ShapeID="_x0000_i1031" DrawAspect="Content" ObjectID="_1830787163" r:id="rId19"/>
        </w:object>
      </w:r>
      <w:bookmarkEnd w:id="0"/>
    </w:p>
    <w:p w14:paraId="400B0F5F" w14:textId="77777777" w:rsidR="007A3C6C" w:rsidRDefault="007A3C6C" w:rsidP="007A3C6C">
      <w:pPr>
        <w:rPr>
          <w:rFonts w:ascii="Calibri" w:hAnsi="Calibri" w:cs="Calibri"/>
          <w:sz w:val="22"/>
          <w:szCs w:val="22"/>
        </w:rPr>
      </w:pPr>
    </w:p>
    <w:p w14:paraId="24F8836F" w14:textId="050E13DE" w:rsidR="008057BB" w:rsidRDefault="007A3C6C">
      <w:pPr>
        <w:rPr>
          <w:rFonts w:ascii="Calibri" w:hAnsi="Calibri" w:cs="Calibri"/>
        </w:rPr>
      </w:pPr>
      <w:r w:rsidRPr="0094434D">
        <w:rPr>
          <w:rFonts w:ascii="Calibri" w:hAnsi="Calibri" w:cs="Calibri"/>
        </w:rPr>
        <w:t>where (φ,</w:t>
      </w:r>
      <w:r w:rsidRPr="0094434D">
        <w:rPr>
          <w:rFonts w:ascii="Calibri" w:hAnsi="Calibri" w:cs="Calibri"/>
          <w:b/>
        </w:rPr>
        <w:t>A</w:t>
      </w:r>
      <w:r w:rsidRPr="0094434D">
        <w:rPr>
          <w:rFonts w:ascii="Calibri" w:hAnsi="Calibri" w:cs="Calibri"/>
        </w:rPr>
        <w:t>) is the electro-magnetic 4-vector potential</w:t>
      </w:r>
      <w:r w:rsidR="008057BB">
        <w:rPr>
          <w:rFonts w:ascii="Calibri" w:hAnsi="Calibri" w:cs="Calibri"/>
        </w:rPr>
        <w:t>, and γ = e/2m</w:t>
      </w:r>
      <w:r w:rsidRPr="0094434D">
        <w:rPr>
          <w:rFonts w:ascii="Calibri" w:hAnsi="Calibri" w:cs="Calibri"/>
        </w:rPr>
        <w:t xml:space="preserve">.  Remember that we can represent the same EM field </w:t>
      </w:r>
      <w:r>
        <w:rPr>
          <w:rFonts w:ascii="Calibri" w:hAnsi="Calibri" w:cs="Calibri"/>
        </w:rPr>
        <w:t>with</w:t>
      </w:r>
      <w:r w:rsidRPr="0094434D">
        <w:rPr>
          <w:rFonts w:ascii="Calibri" w:hAnsi="Calibri" w:cs="Calibri"/>
        </w:rPr>
        <w:t xml:space="preserve"> different (φ,</w:t>
      </w:r>
      <w:r w:rsidRPr="0094434D">
        <w:rPr>
          <w:rFonts w:ascii="Calibri" w:hAnsi="Calibri" w:cs="Calibri"/>
          <w:b/>
        </w:rPr>
        <w:t>A</w:t>
      </w:r>
      <w:r w:rsidRPr="0094434D">
        <w:rPr>
          <w:rFonts w:ascii="Calibri" w:hAnsi="Calibri" w:cs="Calibri"/>
        </w:rPr>
        <w:t>) gauge choices.</w:t>
      </w:r>
      <w:r w:rsidR="008057BB">
        <w:rPr>
          <w:rFonts w:ascii="Calibri" w:hAnsi="Calibri" w:cs="Calibri"/>
        </w:rPr>
        <w:t xml:space="preserve">  </w:t>
      </w:r>
      <w:r w:rsidR="00120FA4">
        <w:rPr>
          <w:rFonts w:ascii="Calibri" w:hAnsi="Calibri" w:cs="Calibri"/>
        </w:rPr>
        <w:t>Also remember that it’d be the total magnetic field that enters into H.</w:t>
      </w:r>
    </w:p>
    <w:p w14:paraId="10E4B0FF" w14:textId="3066D3F8" w:rsidR="008057BB" w:rsidRDefault="008057BB">
      <w:pPr>
        <w:rPr>
          <w:rFonts w:ascii="Calibri" w:hAnsi="Calibri" w:cs="Calibri"/>
        </w:rPr>
      </w:pPr>
    </w:p>
    <w:p w14:paraId="73DEA6CF" w14:textId="1A45FF37" w:rsidR="008057BB" w:rsidRPr="00394568" w:rsidRDefault="008057BB">
      <w:pPr>
        <w:rPr>
          <w:rFonts w:ascii="Calibri" w:hAnsi="Calibri" w:cs="Calibri"/>
          <w:b/>
          <w:sz w:val="28"/>
          <w:szCs w:val="28"/>
        </w:rPr>
      </w:pPr>
      <w:r w:rsidRPr="00394568">
        <w:rPr>
          <w:rFonts w:ascii="Calibri" w:hAnsi="Calibri" w:cs="Calibri"/>
          <w:b/>
          <w:sz w:val="28"/>
          <w:szCs w:val="28"/>
        </w:rPr>
        <w:t xml:space="preserve">More on the Crystal </w:t>
      </w:r>
      <w:r w:rsidR="007966DB">
        <w:rPr>
          <w:rFonts w:ascii="Calibri" w:hAnsi="Calibri" w:cs="Calibri"/>
          <w:b/>
          <w:sz w:val="28"/>
          <w:szCs w:val="28"/>
        </w:rPr>
        <w:t>Lattice</w:t>
      </w:r>
    </w:p>
    <w:p w14:paraId="389E01D0" w14:textId="584E5AD7" w:rsidR="00A52CB9" w:rsidRDefault="00777EEE" w:rsidP="00A52CB9">
      <w:pPr>
        <w:rPr>
          <w:rFonts w:ascii="Calibri" w:hAnsi="Calibri" w:cs="Calibri"/>
        </w:rPr>
      </w:pPr>
      <w:r>
        <w:rPr>
          <w:rFonts w:ascii="Calibri" w:hAnsi="Calibri" w:cs="Calibri"/>
        </w:rPr>
        <w:t xml:space="preserve">The crystal potential has </w:t>
      </w:r>
      <w:r w:rsidR="002F4B7B">
        <w:rPr>
          <w:rFonts w:ascii="Calibri" w:hAnsi="Calibri" w:cs="Calibri"/>
        </w:rPr>
        <w:t xml:space="preserve">all the symmetries of the lattice, including translations, rotations, etc. </w:t>
      </w:r>
      <w:r w:rsidR="00A52CB9">
        <w:rPr>
          <w:rFonts w:ascii="Calibri" w:hAnsi="Calibri" w:cs="Calibri"/>
        </w:rPr>
        <w:t xml:space="preserve"> For instance, consider some translational symmetry of the crystal whereby we can displace every atom by Δ</w:t>
      </w:r>
      <w:r w:rsidR="00A52CB9" w:rsidRPr="00A52CB9">
        <w:rPr>
          <w:rFonts w:ascii="Calibri" w:hAnsi="Calibri" w:cs="Calibri"/>
          <w:b/>
        </w:rPr>
        <w:t>R</w:t>
      </w:r>
      <w:r w:rsidR="00A52CB9">
        <w:rPr>
          <w:rFonts w:ascii="Calibri" w:hAnsi="Calibri" w:cs="Calibri"/>
        </w:rPr>
        <w:t xml:space="preserve"> without changing the set of coordinates describing the crystal (we’ll suppose periodic boundary conditions for the crystal at its surface</w:t>
      </w:r>
      <w:r w:rsidR="001B5285">
        <w:rPr>
          <w:rFonts w:ascii="Calibri" w:hAnsi="Calibri" w:cs="Calibri"/>
        </w:rPr>
        <w:t xml:space="preserve"> so that atoms on one surface so displaced will just end up at the opposite surface</w:t>
      </w:r>
      <w:r w:rsidR="00A52CB9">
        <w:rPr>
          <w:rFonts w:ascii="Calibri" w:hAnsi="Calibri" w:cs="Calibri"/>
        </w:rPr>
        <w:t xml:space="preserve">). </w:t>
      </w:r>
      <w:r>
        <w:rPr>
          <w:rFonts w:ascii="Calibri" w:hAnsi="Calibri" w:cs="Calibri"/>
        </w:rPr>
        <w:t xml:space="preserve"> </w:t>
      </w:r>
      <w:r w:rsidR="00A52CB9">
        <w:rPr>
          <w:rFonts w:ascii="Calibri" w:hAnsi="Calibri" w:cs="Calibri"/>
        </w:rPr>
        <w:t>In other words, we suppose {</w:t>
      </w:r>
      <w:r w:rsidR="00A52CB9" w:rsidRPr="00A52CB9">
        <w:rPr>
          <w:rFonts w:ascii="Calibri" w:hAnsi="Calibri" w:cs="Calibri"/>
          <w:b/>
        </w:rPr>
        <w:t>R</w:t>
      </w:r>
      <w:r w:rsidR="00A52CB9">
        <w:rPr>
          <w:rFonts w:ascii="Calibri" w:hAnsi="Calibri" w:cs="Calibri"/>
        </w:rPr>
        <w:t xml:space="preserve"> + Δ</w:t>
      </w:r>
      <w:r w:rsidR="00A52CB9" w:rsidRPr="00A52CB9">
        <w:rPr>
          <w:rFonts w:ascii="Calibri" w:hAnsi="Calibri" w:cs="Calibri"/>
          <w:b/>
        </w:rPr>
        <w:t>R</w:t>
      </w:r>
      <w:r w:rsidR="00A52CB9">
        <w:rPr>
          <w:rFonts w:ascii="Calibri" w:hAnsi="Calibri" w:cs="Calibri"/>
        </w:rPr>
        <w:t>} = {</w:t>
      </w:r>
      <w:r w:rsidR="00A52CB9" w:rsidRPr="00A52CB9">
        <w:rPr>
          <w:rFonts w:ascii="Calibri" w:hAnsi="Calibri" w:cs="Calibri"/>
          <w:b/>
        </w:rPr>
        <w:t>R</w:t>
      </w:r>
      <w:r w:rsidR="00A52CB9">
        <w:rPr>
          <w:rFonts w:ascii="Calibri" w:hAnsi="Calibri" w:cs="Calibri"/>
        </w:rPr>
        <w:t>}.  Then we’ll have: V</w:t>
      </w:r>
      <w:r w:rsidR="00A52CB9">
        <w:rPr>
          <w:rFonts w:ascii="Calibri" w:hAnsi="Calibri" w:cs="Calibri"/>
          <w:vertAlign w:val="subscript"/>
        </w:rPr>
        <w:t>crystal</w:t>
      </w:r>
      <w:r w:rsidR="00A52CB9">
        <w:rPr>
          <w:rFonts w:ascii="Calibri" w:hAnsi="Calibri" w:cs="Calibri"/>
        </w:rPr>
        <w:t>(</w:t>
      </w:r>
      <w:r w:rsidR="00A52CB9" w:rsidRPr="0058512B">
        <w:rPr>
          <w:rFonts w:ascii="Calibri" w:hAnsi="Calibri" w:cs="Calibri"/>
          <w:b/>
        </w:rPr>
        <w:t>r</w:t>
      </w:r>
      <w:r w:rsidR="00A52CB9">
        <w:rPr>
          <w:rFonts w:ascii="Calibri" w:hAnsi="Calibri" w:cs="Calibri"/>
        </w:rPr>
        <w:t>+Δ</w:t>
      </w:r>
      <w:r w:rsidR="00A52CB9" w:rsidRPr="00925323">
        <w:rPr>
          <w:rFonts w:ascii="Calibri" w:hAnsi="Calibri" w:cs="Calibri"/>
          <w:b/>
        </w:rPr>
        <w:t>R</w:t>
      </w:r>
      <w:r w:rsidR="00A52CB9">
        <w:rPr>
          <w:rFonts w:ascii="Calibri" w:hAnsi="Calibri" w:cs="Calibri"/>
        </w:rPr>
        <w:t>) = V</w:t>
      </w:r>
      <w:r w:rsidR="00A52CB9">
        <w:rPr>
          <w:rFonts w:ascii="Calibri" w:hAnsi="Calibri" w:cs="Calibri"/>
          <w:vertAlign w:val="subscript"/>
        </w:rPr>
        <w:t>crystal</w:t>
      </w:r>
      <w:r w:rsidR="00A52CB9">
        <w:rPr>
          <w:rFonts w:ascii="Calibri" w:hAnsi="Calibri" w:cs="Calibri"/>
        </w:rPr>
        <w:t>(</w:t>
      </w:r>
      <w:r w:rsidR="00A52CB9" w:rsidRPr="00925323">
        <w:rPr>
          <w:rFonts w:ascii="Calibri" w:hAnsi="Calibri" w:cs="Calibri"/>
          <w:b/>
        </w:rPr>
        <w:t>r</w:t>
      </w:r>
      <w:r w:rsidR="00A52CB9">
        <w:rPr>
          <w:rFonts w:ascii="Calibri" w:hAnsi="Calibri" w:cs="Calibri"/>
        </w:rPr>
        <w:t>) as well, as can see by changing variables in the summation index of V</w:t>
      </w:r>
      <w:r w:rsidR="00A52CB9">
        <w:rPr>
          <w:rFonts w:ascii="Calibri" w:hAnsi="Calibri" w:cs="Calibri"/>
          <w:vertAlign w:val="subscript"/>
        </w:rPr>
        <w:t>crystal</w:t>
      </w:r>
      <w:r w:rsidR="00A52CB9">
        <w:rPr>
          <w:rFonts w:ascii="Calibri" w:hAnsi="Calibri" w:cs="Calibri"/>
        </w:rPr>
        <w:t>(</w:t>
      </w:r>
      <w:r w:rsidR="00A52CB9" w:rsidRPr="00A52CB9">
        <w:rPr>
          <w:rFonts w:ascii="Calibri" w:hAnsi="Calibri" w:cs="Calibri"/>
          <w:b/>
        </w:rPr>
        <w:t>r</w:t>
      </w:r>
      <w:r w:rsidR="00A52CB9">
        <w:rPr>
          <w:rFonts w:ascii="Calibri" w:hAnsi="Calibri" w:cs="Calibri"/>
        </w:rPr>
        <w:t xml:space="preserve">).  </w:t>
      </w:r>
      <w:r w:rsidR="007B455C">
        <w:rPr>
          <w:rFonts w:ascii="Calibri" w:hAnsi="Calibri" w:cs="Calibri"/>
        </w:rPr>
        <w:t xml:space="preserve"> According to group theory, there are </w:t>
      </w:r>
      <w:r w:rsidR="00A52CB9">
        <w:rPr>
          <w:rFonts w:ascii="Calibri" w:hAnsi="Calibri" w:cs="Calibri"/>
        </w:rPr>
        <w:t xml:space="preserve">seven basic crystal </w:t>
      </w:r>
      <w:r w:rsidR="007B455C">
        <w:rPr>
          <w:rFonts w:ascii="Calibri" w:hAnsi="Calibri" w:cs="Calibri"/>
        </w:rPr>
        <w:t xml:space="preserve">lattice </w:t>
      </w:r>
      <w:r w:rsidR="00A52CB9">
        <w:rPr>
          <w:rFonts w:ascii="Calibri" w:hAnsi="Calibri" w:cs="Calibri"/>
        </w:rPr>
        <w:t xml:space="preserve">types.  </w:t>
      </w:r>
      <w:r w:rsidR="003D2A2F">
        <w:rPr>
          <w:rFonts w:ascii="Calibri" w:hAnsi="Calibri" w:cs="Calibri"/>
        </w:rPr>
        <w:t xml:space="preserve">I guess a crystal lattice is the set of points which can be generated by Bravais Lattice Vectors (see below)?  </w:t>
      </w:r>
      <w:r w:rsidR="00A52CB9">
        <w:rPr>
          <w:rFonts w:ascii="Calibri" w:hAnsi="Calibri" w:cs="Calibri"/>
        </w:rPr>
        <w:t>All of these pictures are stolen from:</w:t>
      </w:r>
      <w:r w:rsidR="007B455C">
        <w:rPr>
          <w:rFonts w:ascii="Calibri" w:hAnsi="Calibri" w:cs="Calibri"/>
        </w:rPr>
        <w:t xml:space="preserve"> </w:t>
      </w:r>
      <w:hyperlink r:id="rId20" w:history="1">
        <w:r w:rsidR="00A52CB9" w:rsidRPr="007B455C">
          <w:rPr>
            <w:rStyle w:val="Hyperlink"/>
            <w:rFonts w:ascii="Calibri" w:hAnsi="Calibri" w:cs="Calibri"/>
            <w:sz w:val="22"/>
            <w:szCs w:val="22"/>
          </w:rPr>
          <w:t>https://glossary.periodni.com/glossary.php?en=body-centred+cubic+lattice</w:t>
        </w:r>
      </w:hyperlink>
    </w:p>
    <w:p w14:paraId="20B863E7" w14:textId="77777777" w:rsidR="00A52CB9" w:rsidRDefault="00A52CB9" w:rsidP="00A52CB9">
      <w:pPr>
        <w:rPr>
          <w:rFonts w:ascii="Calibri" w:hAnsi="Calibri" w:cs="Calibri"/>
        </w:rPr>
      </w:pPr>
    </w:p>
    <w:p w14:paraId="5CDD5880"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016508" wp14:editId="1942DEF3">
            <wp:extent cx="3435927" cy="907897"/>
            <wp:effectExtent l="0" t="0" r="0" b="6985"/>
            <wp:docPr id="3" name="Picture 3"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radar chart&#10;&#10;Description automatically generated"/>
                    <pic:cNvPicPr/>
                  </pic:nvPicPr>
                  <pic:blipFill>
                    <a:blip r:embed="rId21"/>
                    <a:stretch>
                      <a:fillRect/>
                    </a:stretch>
                  </pic:blipFill>
                  <pic:spPr>
                    <a:xfrm>
                      <a:off x="0" y="0"/>
                      <a:ext cx="3495659" cy="923680"/>
                    </a:xfrm>
                    <a:prstGeom prst="rect">
                      <a:avLst/>
                    </a:prstGeom>
                  </pic:spPr>
                </pic:pic>
              </a:graphicData>
            </a:graphic>
          </wp:inline>
        </w:drawing>
      </w:r>
    </w:p>
    <w:p w14:paraId="3299208F" w14:textId="77777777" w:rsidR="00A52CB9" w:rsidRDefault="00A52CB9" w:rsidP="00A52CB9">
      <w:pPr>
        <w:rPr>
          <w:rFonts w:ascii="Calibri" w:hAnsi="Calibri" w:cs="Calibri"/>
        </w:rPr>
      </w:pPr>
    </w:p>
    <w:p w14:paraId="3782E3AB"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DF70B93" wp14:editId="3BDBECF4">
            <wp:extent cx="2445327" cy="1046057"/>
            <wp:effectExtent l="0" t="0" r="0" b="1905"/>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22"/>
                    <a:stretch>
                      <a:fillRect/>
                    </a:stretch>
                  </pic:blipFill>
                  <pic:spPr>
                    <a:xfrm>
                      <a:off x="0" y="0"/>
                      <a:ext cx="2482266" cy="1061859"/>
                    </a:xfrm>
                    <a:prstGeom prst="rect">
                      <a:avLst/>
                    </a:prstGeom>
                  </pic:spPr>
                </pic:pic>
              </a:graphicData>
            </a:graphic>
          </wp:inline>
        </w:drawing>
      </w:r>
    </w:p>
    <w:p w14:paraId="3364E92B" w14:textId="77777777" w:rsidR="00A52CB9" w:rsidRDefault="00A52CB9" w:rsidP="00A52CB9">
      <w:pPr>
        <w:rPr>
          <w:rFonts w:ascii="Calibri" w:hAnsi="Calibri" w:cs="Calibri"/>
        </w:rPr>
      </w:pPr>
    </w:p>
    <w:p w14:paraId="4151EC7D"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62FF3F0A" wp14:editId="43820918">
            <wp:extent cx="4294909" cy="1055335"/>
            <wp:effectExtent l="0" t="0" r="0" b="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pic:nvPicPr>
                  <pic:blipFill>
                    <a:blip r:embed="rId23"/>
                    <a:stretch>
                      <a:fillRect/>
                    </a:stretch>
                  </pic:blipFill>
                  <pic:spPr>
                    <a:xfrm>
                      <a:off x="0" y="0"/>
                      <a:ext cx="4350183" cy="1068917"/>
                    </a:xfrm>
                    <a:prstGeom prst="rect">
                      <a:avLst/>
                    </a:prstGeom>
                  </pic:spPr>
                </pic:pic>
              </a:graphicData>
            </a:graphic>
          </wp:inline>
        </w:drawing>
      </w:r>
    </w:p>
    <w:p w14:paraId="7EEA5764" w14:textId="77777777" w:rsidR="00A52CB9" w:rsidRDefault="00A52CB9" w:rsidP="00A52CB9">
      <w:pPr>
        <w:rPr>
          <w:rFonts w:ascii="Calibri" w:hAnsi="Calibri" w:cs="Calibri"/>
        </w:rPr>
      </w:pPr>
    </w:p>
    <w:p w14:paraId="7F278B50" w14:textId="77777777" w:rsidR="00A52CB9" w:rsidRDefault="00A52CB9" w:rsidP="00A52CB9">
      <w:pPr>
        <w:rPr>
          <w:rFonts w:ascii="Calibri" w:hAnsi="Calibri" w:cs="Calibri"/>
        </w:rPr>
      </w:pPr>
      <w:r w:rsidRPr="00726CB2">
        <w:rPr>
          <w:rFonts w:ascii="Calibri" w:hAnsi="Calibri" w:cs="Calibri"/>
          <w:noProof/>
        </w:rPr>
        <w:lastRenderedPageBreak/>
        <w:drawing>
          <wp:inline distT="0" distB="0" distL="0" distR="0" wp14:anchorId="3F7C285A" wp14:editId="3127E72F">
            <wp:extent cx="2452255" cy="1130050"/>
            <wp:effectExtent l="0" t="0" r="5715" b="0"/>
            <wp:docPr id="6" name="Picture 6" descr="Shape, rectangl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Shape, rectangle, polygon&#10;&#10;Description automatically generated"/>
                    <pic:cNvPicPr/>
                  </pic:nvPicPr>
                  <pic:blipFill>
                    <a:blip r:embed="rId24"/>
                    <a:stretch>
                      <a:fillRect/>
                    </a:stretch>
                  </pic:blipFill>
                  <pic:spPr>
                    <a:xfrm>
                      <a:off x="0" y="0"/>
                      <a:ext cx="2503101" cy="1153481"/>
                    </a:xfrm>
                    <a:prstGeom prst="rect">
                      <a:avLst/>
                    </a:prstGeom>
                  </pic:spPr>
                </pic:pic>
              </a:graphicData>
            </a:graphic>
          </wp:inline>
        </w:drawing>
      </w:r>
    </w:p>
    <w:p w14:paraId="2B188329" w14:textId="77777777" w:rsidR="00A52CB9" w:rsidRDefault="00A52CB9" w:rsidP="00A52CB9">
      <w:pPr>
        <w:rPr>
          <w:rFonts w:ascii="Calibri" w:hAnsi="Calibri" w:cs="Calibri"/>
        </w:rPr>
      </w:pPr>
    </w:p>
    <w:p w14:paraId="666C828D"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801634" wp14:editId="41B9FEB6">
            <wp:extent cx="1477737" cy="1068243"/>
            <wp:effectExtent l="0" t="0" r="8255" b="0"/>
            <wp:docPr id="7" name="Picture 7"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radar chart&#10;&#10;Description automatically generated"/>
                    <pic:cNvPicPr/>
                  </pic:nvPicPr>
                  <pic:blipFill>
                    <a:blip r:embed="rId25"/>
                    <a:stretch>
                      <a:fillRect/>
                    </a:stretch>
                  </pic:blipFill>
                  <pic:spPr>
                    <a:xfrm>
                      <a:off x="0" y="0"/>
                      <a:ext cx="1503131" cy="1086600"/>
                    </a:xfrm>
                    <a:prstGeom prst="rect">
                      <a:avLst/>
                    </a:prstGeom>
                  </pic:spPr>
                </pic:pic>
              </a:graphicData>
            </a:graphic>
          </wp:inline>
        </w:drawing>
      </w:r>
    </w:p>
    <w:p w14:paraId="6BD94013" w14:textId="77777777" w:rsidR="00A52CB9" w:rsidRDefault="00A52CB9" w:rsidP="00A52CB9">
      <w:pPr>
        <w:rPr>
          <w:rFonts w:ascii="Calibri" w:hAnsi="Calibri" w:cs="Calibri"/>
        </w:rPr>
      </w:pPr>
    </w:p>
    <w:p w14:paraId="087C057A"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347897" wp14:editId="13B24154">
            <wp:extent cx="1517763" cy="955964"/>
            <wp:effectExtent l="0" t="0" r="6350" b="0"/>
            <wp:docPr id="8"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radar chart&#10;&#10;Description automatically generated"/>
                    <pic:cNvPicPr/>
                  </pic:nvPicPr>
                  <pic:blipFill>
                    <a:blip r:embed="rId26"/>
                    <a:stretch>
                      <a:fillRect/>
                    </a:stretch>
                  </pic:blipFill>
                  <pic:spPr>
                    <a:xfrm>
                      <a:off x="0" y="0"/>
                      <a:ext cx="1540920" cy="970549"/>
                    </a:xfrm>
                    <a:prstGeom prst="rect">
                      <a:avLst/>
                    </a:prstGeom>
                  </pic:spPr>
                </pic:pic>
              </a:graphicData>
            </a:graphic>
          </wp:inline>
        </w:drawing>
      </w:r>
    </w:p>
    <w:p w14:paraId="18EAD471" w14:textId="77777777" w:rsidR="00A52CB9" w:rsidRDefault="00A52CB9" w:rsidP="00A52CB9">
      <w:pPr>
        <w:rPr>
          <w:rFonts w:ascii="Calibri" w:hAnsi="Calibri" w:cs="Calibri"/>
        </w:rPr>
      </w:pPr>
    </w:p>
    <w:p w14:paraId="03E4B298"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7BBA964D" wp14:editId="3B57780C">
            <wp:extent cx="1528751" cy="1016116"/>
            <wp:effectExtent l="0" t="0" r="0" b="0"/>
            <wp:docPr id="9" name="Picture 9" descr="Chart, radar 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radar chart, line chart&#10;&#10;Description automatically generated"/>
                    <pic:cNvPicPr/>
                  </pic:nvPicPr>
                  <pic:blipFill>
                    <a:blip r:embed="rId27"/>
                    <a:stretch>
                      <a:fillRect/>
                    </a:stretch>
                  </pic:blipFill>
                  <pic:spPr>
                    <a:xfrm>
                      <a:off x="0" y="0"/>
                      <a:ext cx="1546641" cy="1028007"/>
                    </a:xfrm>
                    <a:prstGeom prst="rect">
                      <a:avLst/>
                    </a:prstGeom>
                  </pic:spPr>
                </pic:pic>
              </a:graphicData>
            </a:graphic>
          </wp:inline>
        </w:drawing>
      </w:r>
    </w:p>
    <w:p w14:paraId="77A425E4" w14:textId="77777777" w:rsidR="00A52CB9" w:rsidRDefault="00A52CB9" w:rsidP="00A52CB9">
      <w:pPr>
        <w:rPr>
          <w:rFonts w:ascii="Calibri" w:hAnsi="Calibri" w:cs="Calibri"/>
        </w:rPr>
      </w:pPr>
    </w:p>
    <w:p w14:paraId="500E83D8" w14:textId="149243B5" w:rsidR="005C5490" w:rsidRDefault="00A52CB9" w:rsidP="006B5325">
      <w:pPr>
        <w:rPr>
          <w:rFonts w:ascii="Calibri" w:hAnsi="Calibri" w:cs="Calibri"/>
        </w:rPr>
      </w:pPr>
      <w:r>
        <w:rPr>
          <w:rFonts w:ascii="Calibri" w:hAnsi="Calibri" w:cs="Calibri"/>
        </w:rPr>
        <w:t xml:space="preserve">Interesting that this means the crystal isn’t the same if we tilt it on a side.  </w:t>
      </w:r>
      <w:r w:rsidR="007B455C">
        <w:rPr>
          <w:rFonts w:ascii="Calibri" w:hAnsi="Calibri" w:cs="Calibri"/>
        </w:rPr>
        <w:t>If we look at the set of coordinates</w:t>
      </w:r>
      <w:r w:rsidR="006B5325">
        <w:rPr>
          <w:rFonts w:ascii="Calibri" w:hAnsi="Calibri" w:cs="Calibri"/>
        </w:rPr>
        <w:t>/lattice points</w:t>
      </w:r>
      <w:r w:rsidR="007B455C">
        <w:rPr>
          <w:rFonts w:ascii="Calibri" w:hAnsi="Calibri" w:cs="Calibri"/>
        </w:rPr>
        <w:t xml:space="preserve"> generated by </w:t>
      </w:r>
      <w:r w:rsidR="006B5325">
        <w:rPr>
          <w:rFonts w:ascii="Calibri" w:hAnsi="Calibri" w:cs="Calibri"/>
        </w:rPr>
        <w:t xml:space="preserve">repeating these structures, then we get the crystal lattice.  It’s important to note that the lattice points are not themselves atoms, necessarily.  If we want to generate the </w:t>
      </w:r>
      <w:r w:rsidR="006B5325" w:rsidRPr="006B5325">
        <w:rPr>
          <w:rFonts w:ascii="Calibri" w:hAnsi="Calibri" w:cs="Calibri"/>
          <w:i/>
        </w:rPr>
        <w:t>atomic</w:t>
      </w:r>
      <w:r w:rsidR="006B5325">
        <w:rPr>
          <w:rFonts w:ascii="Calibri" w:hAnsi="Calibri" w:cs="Calibri"/>
        </w:rPr>
        <w:t xml:space="preserve"> structure of the crystal then we have to attach a basis of atoms to each of the lattice points.  </w:t>
      </w:r>
      <w:r w:rsidR="005C5490">
        <w:rPr>
          <w:rFonts w:ascii="Calibri" w:hAnsi="Calibri" w:cs="Calibri"/>
        </w:rPr>
        <w:t xml:space="preserve">For some metals it’s easy.  The basis of atoms that gets attached to each lattice point is just the atom itself.  </w:t>
      </w:r>
      <w:r w:rsidR="00F24841">
        <w:rPr>
          <w:rFonts w:ascii="Calibri" w:hAnsi="Calibri" w:cs="Calibri"/>
        </w:rPr>
        <w:t>Consider these t</w:t>
      </w:r>
      <w:r w:rsidR="00F739F7">
        <w:rPr>
          <w:rFonts w:ascii="Calibri" w:hAnsi="Calibri" w:cs="Calibri"/>
        </w:rPr>
        <w:t>hree</w:t>
      </w:r>
      <w:r w:rsidR="00F24841">
        <w:rPr>
          <w:rFonts w:ascii="Calibri" w:hAnsi="Calibri" w:cs="Calibri"/>
        </w:rPr>
        <w:t xml:space="preserve"> guys,</w:t>
      </w:r>
    </w:p>
    <w:p w14:paraId="0108AED5" w14:textId="768E90B4" w:rsidR="005C5490" w:rsidRDefault="005C5490" w:rsidP="006B5325">
      <w:pPr>
        <w:rPr>
          <w:rFonts w:ascii="Calibri" w:hAnsi="Calibri" w:cs="Calibri"/>
        </w:rPr>
      </w:pPr>
    </w:p>
    <w:p w14:paraId="565232BD" w14:textId="456FC693" w:rsidR="005C5490" w:rsidRDefault="0004628B" w:rsidP="006B5325">
      <w:pPr>
        <w:rPr>
          <w:rFonts w:ascii="Calibri" w:hAnsi="Calibri" w:cs="Calibri"/>
        </w:rPr>
      </w:pPr>
      <w:r w:rsidRPr="0004628B">
        <w:rPr>
          <w:rFonts w:ascii="Calibri" w:hAnsi="Calibri" w:cs="Calibri"/>
          <w:noProof/>
        </w:rPr>
        <w:lastRenderedPageBreak/>
        <w:drawing>
          <wp:inline distT="0" distB="0" distL="0" distR="0" wp14:anchorId="6C21BF34" wp14:editId="55575962">
            <wp:extent cx="3816927" cy="1823201"/>
            <wp:effectExtent l="0" t="0" r="0" b="5715"/>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28"/>
                    <a:stretch>
                      <a:fillRect/>
                    </a:stretch>
                  </pic:blipFill>
                  <pic:spPr>
                    <a:xfrm>
                      <a:off x="0" y="0"/>
                      <a:ext cx="3824655" cy="1826892"/>
                    </a:xfrm>
                    <a:prstGeom prst="rect">
                      <a:avLst/>
                    </a:prstGeom>
                  </pic:spPr>
                </pic:pic>
              </a:graphicData>
            </a:graphic>
          </wp:inline>
        </w:drawing>
      </w:r>
    </w:p>
    <w:p w14:paraId="3E6A803E" w14:textId="16C68F03" w:rsidR="00F24841" w:rsidRDefault="00F24841" w:rsidP="006B5325">
      <w:pPr>
        <w:rPr>
          <w:rFonts w:ascii="Calibri" w:hAnsi="Calibri" w:cs="Calibri"/>
        </w:rPr>
      </w:pPr>
    </w:p>
    <w:p w14:paraId="5A691A50" w14:textId="64829D8A" w:rsidR="00F24841" w:rsidRPr="00F24841" w:rsidRDefault="00F24841" w:rsidP="006B5325">
      <w:pPr>
        <w:rPr>
          <w:rFonts w:ascii="Calibri" w:hAnsi="Calibri" w:cs="Calibri"/>
        </w:rPr>
      </w:pPr>
      <w:r w:rsidRPr="00F24841">
        <w:rPr>
          <w:rFonts w:ascii="Calibri" w:hAnsi="Calibri" w:cs="Calibri"/>
        </w:rPr>
        <w:t xml:space="preserve">For others, the basis consists of two or more atoms.  </w:t>
      </w:r>
      <w:r>
        <w:rPr>
          <w:rFonts w:ascii="Calibri" w:hAnsi="Calibri" w:cs="Calibri"/>
        </w:rPr>
        <w:t xml:space="preserve">Consider this, stolen from </w:t>
      </w:r>
      <w:r w:rsidRPr="00F4649B">
        <w:rPr>
          <w:rFonts w:ascii="Calibri" w:hAnsi="Calibri" w:cs="Calibri"/>
          <w:sz w:val="18"/>
          <w:szCs w:val="18"/>
        </w:rPr>
        <w:t>(</w:t>
      </w:r>
      <w:hyperlink r:id="rId29" w:history="1">
        <w:r w:rsidRPr="00F4649B">
          <w:rPr>
            <w:rStyle w:val="Hyperlink"/>
            <w:rFonts w:ascii="Calibri" w:hAnsi="Calibri" w:cs="Calibri"/>
            <w:sz w:val="18"/>
            <w:szCs w:val="18"/>
          </w:rPr>
          <w:t>https://www.tf.uni-kiel.de/matwis/amat/iss/kap_4/illustr/s4_2_1.html</w:t>
        </w:r>
      </w:hyperlink>
      <w:r w:rsidRPr="00F4649B">
        <w:rPr>
          <w:rFonts w:ascii="Calibri" w:hAnsi="Calibri" w:cs="Calibri"/>
          <w:sz w:val="18"/>
          <w:szCs w:val="18"/>
        </w:rPr>
        <w:t>)</w:t>
      </w:r>
      <w:r>
        <w:rPr>
          <w:rFonts w:ascii="Calibri" w:hAnsi="Calibri" w:cs="Calibri"/>
          <w:sz w:val="18"/>
          <w:szCs w:val="18"/>
        </w:rPr>
        <w:t xml:space="preserve">. </w:t>
      </w:r>
      <w:r w:rsidRPr="00F24841">
        <w:rPr>
          <w:rFonts w:ascii="Calibri" w:hAnsi="Calibri" w:cs="Calibri"/>
          <w:sz w:val="22"/>
          <w:szCs w:val="22"/>
        </w:rPr>
        <w:t xml:space="preserve"> </w:t>
      </w:r>
      <w:r>
        <w:rPr>
          <w:rFonts w:ascii="Calibri" w:hAnsi="Calibri" w:cs="Calibri"/>
          <w:sz w:val="22"/>
          <w:szCs w:val="22"/>
        </w:rPr>
        <w:t xml:space="preserve"> </w:t>
      </w:r>
      <w:r>
        <w:rPr>
          <w:rFonts w:ascii="Calibri" w:hAnsi="Calibri" w:cs="Calibri"/>
        </w:rPr>
        <w:t>To construct diamond, we start with an fcc lattice, and attach to each lattice point</w:t>
      </w:r>
      <w:r w:rsidR="00F62EFE">
        <w:rPr>
          <w:rFonts w:ascii="Calibri" w:hAnsi="Calibri" w:cs="Calibri"/>
        </w:rPr>
        <w:t xml:space="preserve"> a basis consisting of</w:t>
      </w:r>
      <w:r>
        <w:rPr>
          <w:rFonts w:ascii="Calibri" w:hAnsi="Calibri" w:cs="Calibri"/>
        </w:rPr>
        <w:t xml:space="preserve"> two carbons (the blue and gold)</w:t>
      </w:r>
      <w:r w:rsidR="0004628B">
        <w:rPr>
          <w:rFonts w:ascii="Calibri" w:hAnsi="Calibri" w:cs="Calibri"/>
        </w:rPr>
        <w:t xml:space="preserve">.  Note if the origin of our coordinate system is at the 0, and the edges of the cube have length </w:t>
      </w:r>
      <w:r w:rsidR="0004628B" w:rsidRPr="0004628B">
        <w:rPr>
          <w:rFonts w:ascii="Calibri" w:hAnsi="Calibri" w:cs="Calibri"/>
          <w:i/>
        </w:rPr>
        <w:t>a</w:t>
      </w:r>
      <w:r w:rsidR="0004628B">
        <w:rPr>
          <w:rFonts w:ascii="Calibri" w:hAnsi="Calibri" w:cs="Calibri"/>
        </w:rPr>
        <w:t>, then the coordinates of the yellow atom in that base attached to 0 would be (</w:t>
      </w:r>
      <w:r w:rsidR="0004628B" w:rsidRPr="0004628B">
        <w:rPr>
          <w:rFonts w:ascii="Calibri" w:hAnsi="Calibri" w:cs="Calibri"/>
          <w:i/>
        </w:rPr>
        <w:t>a</w:t>
      </w:r>
      <w:r w:rsidR="0004628B">
        <w:rPr>
          <w:rFonts w:ascii="Calibri" w:hAnsi="Calibri" w:cs="Calibri"/>
        </w:rPr>
        <w:t>/4)(</w:t>
      </w:r>
      <m:oMath>
        <m:acc>
          <m:accPr>
            <m:ctrlPr>
              <w:rPr>
                <w:rFonts w:ascii="Cambria Math" w:hAnsi="Cambria Math" w:cs="Calibri"/>
                <w:b/>
                <w:i/>
              </w:rPr>
            </m:ctrlPr>
          </m:accPr>
          <m:e>
            <m:r>
              <m:rPr>
                <m:sty m:val="bi"/>
              </m:rPr>
              <w:rPr>
                <w:rFonts w:ascii="Cambria Math" w:hAnsi="Cambria Math" w:cs="Calibri"/>
              </w:rPr>
              <m:t>i</m:t>
            </m:r>
          </m:e>
        </m:acc>
      </m:oMath>
      <w:r w:rsidR="0004628B">
        <w:rPr>
          <w:rFonts w:ascii="Calibri" w:hAnsi="Calibri" w:cs="Calibri"/>
        </w:rPr>
        <w:t>+</w:t>
      </w:r>
      <m:oMath>
        <m:acc>
          <m:accPr>
            <m:ctrlPr>
              <w:rPr>
                <w:rFonts w:ascii="Cambria Math" w:hAnsi="Cambria Math" w:cs="Calibri"/>
                <w:b/>
                <w:i/>
              </w:rPr>
            </m:ctrlPr>
          </m:accPr>
          <m:e>
            <m:r>
              <m:rPr>
                <m:sty m:val="bi"/>
              </m:rPr>
              <w:rPr>
                <w:rFonts w:ascii="Cambria Math" w:hAnsi="Cambria Math" w:cs="Calibri"/>
              </w:rPr>
              <m:t>j</m:t>
            </m:r>
          </m:e>
        </m:acc>
      </m:oMath>
      <w:r w:rsidR="0004628B">
        <w:rPr>
          <w:rFonts w:ascii="Calibri" w:hAnsi="Calibri" w:cs="Calibri"/>
        </w:rPr>
        <w:t>+</w:t>
      </w:r>
      <m:oMath>
        <m:acc>
          <m:accPr>
            <m:ctrlPr>
              <w:rPr>
                <w:rFonts w:ascii="Cambria Math" w:hAnsi="Cambria Math" w:cs="Calibri"/>
                <w:b/>
                <w:i/>
              </w:rPr>
            </m:ctrlPr>
          </m:accPr>
          <m:e>
            <m:r>
              <m:rPr>
                <m:sty m:val="bi"/>
              </m:rPr>
              <w:rPr>
                <w:rFonts w:ascii="Cambria Math" w:hAnsi="Cambria Math" w:cs="Calibri"/>
              </w:rPr>
              <m:t>k</m:t>
            </m:r>
          </m:e>
        </m:acc>
      </m:oMath>
      <w:r w:rsidR="0004628B">
        <w:rPr>
          <w:rFonts w:ascii="Calibri" w:hAnsi="Calibri" w:cs="Calibri"/>
        </w:rPr>
        <w:t xml:space="preserve">). </w:t>
      </w:r>
      <w:r w:rsidR="00B039B2">
        <w:rPr>
          <w:rFonts w:ascii="Calibri" w:hAnsi="Calibri" w:cs="Calibri"/>
        </w:rPr>
        <w:t xml:space="preserve"> This is also the structure of GaAs</w:t>
      </w:r>
      <w:r w:rsidR="00DC671B">
        <w:rPr>
          <w:rFonts w:ascii="Calibri" w:hAnsi="Calibri" w:cs="Calibri"/>
        </w:rPr>
        <w:t xml:space="preserve"> (a semiconductor, actually)</w:t>
      </w:r>
      <w:r w:rsidR="00B039B2">
        <w:rPr>
          <w:rFonts w:ascii="Calibri" w:hAnsi="Calibri" w:cs="Calibri"/>
        </w:rPr>
        <w:t xml:space="preserve">, with Ga and As taking the place of the two Carbons.    </w:t>
      </w:r>
    </w:p>
    <w:p w14:paraId="0800D8F4" w14:textId="77777777" w:rsidR="00F24841" w:rsidRDefault="00F24841" w:rsidP="006B5325">
      <w:pPr>
        <w:rPr>
          <w:rFonts w:ascii="Calibri" w:hAnsi="Calibri" w:cs="Calibri"/>
        </w:rPr>
      </w:pPr>
    </w:p>
    <w:p w14:paraId="21A263D1" w14:textId="1A1BF910" w:rsidR="005C5490" w:rsidRDefault="005C5490" w:rsidP="006B5325">
      <w:pPr>
        <w:rPr>
          <w:rFonts w:ascii="Calibri" w:hAnsi="Calibri" w:cs="Calibri"/>
        </w:rPr>
      </w:pPr>
      <w:r w:rsidRPr="005C5490">
        <w:rPr>
          <w:rFonts w:ascii="Calibri" w:hAnsi="Calibri" w:cs="Calibri"/>
          <w:noProof/>
        </w:rPr>
        <w:drawing>
          <wp:inline distT="0" distB="0" distL="0" distR="0" wp14:anchorId="7A62E9EF" wp14:editId="7B08F94F">
            <wp:extent cx="2937164" cy="1609341"/>
            <wp:effectExtent l="0" t="0" r="0" b="0"/>
            <wp:docPr id="1"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ubble chart&#10;&#10;Description automatically generated"/>
                    <pic:cNvPicPr/>
                  </pic:nvPicPr>
                  <pic:blipFill>
                    <a:blip r:embed="rId30"/>
                    <a:stretch>
                      <a:fillRect/>
                    </a:stretch>
                  </pic:blipFill>
                  <pic:spPr>
                    <a:xfrm>
                      <a:off x="0" y="0"/>
                      <a:ext cx="2956120" cy="1619728"/>
                    </a:xfrm>
                    <a:prstGeom prst="rect">
                      <a:avLst/>
                    </a:prstGeom>
                  </pic:spPr>
                </pic:pic>
              </a:graphicData>
            </a:graphic>
          </wp:inline>
        </w:drawing>
      </w:r>
    </w:p>
    <w:p w14:paraId="3E2E8AD8" w14:textId="58B2865E" w:rsidR="00F62EFE" w:rsidRDefault="00F62EFE" w:rsidP="006B5325">
      <w:pPr>
        <w:rPr>
          <w:rFonts w:ascii="Calibri" w:hAnsi="Calibri" w:cs="Calibri"/>
        </w:rPr>
      </w:pPr>
    </w:p>
    <w:p w14:paraId="375DBC94" w14:textId="3190D067" w:rsidR="00F62EFE" w:rsidRPr="00F24841" w:rsidRDefault="00F62EFE" w:rsidP="00F62EFE">
      <w:pPr>
        <w:rPr>
          <w:rFonts w:ascii="Calibri" w:hAnsi="Calibri" w:cs="Calibri"/>
        </w:rPr>
      </w:pPr>
      <w:r>
        <w:rPr>
          <w:rFonts w:ascii="Calibri" w:hAnsi="Calibri" w:cs="Calibri"/>
        </w:rPr>
        <w:t xml:space="preserve">NaCl </w:t>
      </w:r>
      <w:r w:rsidR="00DC671B">
        <w:rPr>
          <w:rFonts w:ascii="Calibri" w:hAnsi="Calibri" w:cs="Calibri"/>
        </w:rPr>
        <w:t xml:space="preserve">(an insulator) </w:t>
      </w:r>
      <w:r>
        <w:rPr>
          <w:rFonts w:ascii="Calibri" w:hAnsi="Calibri" w:cs="Calibri"/>
        </w:rPr>
        <w:t>is similar</w:t>
      </w:r>
      <w:r w:rsidR="00493831">
        <w:rPr>
          <w:rFonts w:ascii="Calibri" w:hAnsi="Calibri" w:cs="Calibri"/>
        </w:rPr>
        <w:t>;</w:t>
      </w:r>
      <w:r>
        <w:rPr>
          <w:rFonts w:ascii="Calibri" w:hAnsi="Calibri" w:cs="Calibri"/>
        </w:rPr>
        <w:t xml:space="preserve"> we start with an fcc lattice, and attach to each lattice point a basis consisting of an Na and Cl (the blue and red).  Note if the origin of our coordinate system is at the 0 (the lower front left corner), and the edges of the cube have length </w:t>
      </w:r>
      <w:r w:rsidRPr="0004628B">
        <w:rPr>
          <w:rFonts w:ascii="Calibri" w:hAnsi="Calibri" w:cs="Calibri"/>
          <w:i/>
        </w:rPr>
        <w:t>a</w:t>
      </w:r>
      <w:r>
        <w:rPr>
          <w:rFonts w:ascii="Calibri" w:hAnsi="Calibri" w:cs="Calibri"/>
        </w:rPr>
        <w:t>, then the coordinates of the red atom in that basis attached to 0 would be (</w:t>
      </w:r>
      <w:r w:rsidRPr="0004628B">
        <w:rPr>
          <w:rFonts w:ascii="Calibri" w:hAnsi="Calibri" w:cs="Calibri"/>
          <w:i/>
        </w:rPr>
        <w:t>a</w:t>
      </w:r>
      <w:r>
        <w:rPr>
          <w:rFonts w:ascii="Calibri" w:hAnsi="Calibri" w:cs="Calibri"/>
        </w:rPr>
        <w:t>/2)(</w:t>
      </w:r>
      <m:oMath>
        <m:acc>
          <m:accPr>
            <m:ctrlPr>
              <w:rPr>
                <w:rFonts w:ascii="Cambria Math" w:hAnsi="Cambria Math" w:cs="Calibri"/>
                <w:b/>
                <w:i/>
              </w:rPr>
            </m:ctrlPr>
          </m:accPr>
          <m:e>
            <m:r>
              <m:rPr>
                <m:sty m:val="bi"/>
              </m:rPr>
              <w:rPr>
                <w:rFonts w:ascii="Cambria Math" w:hAnsi="Cambria Math" w:cs="Calibri"/>
              </w:rPr>
              <m:t>i</m:t>
            </m:r>
          </m:e>
        </m:acc>
      </m:oMath>
      <w:r>
        <w:rPr>
          <w:rFonts w:ascii="Calibri" w:hAnsi="Calibri" w:cs="Calibri"/>
        </w:rPr>
        <w:t>+</w:t>
      </w:r>
      <m:oMath>
        <m:acc>
          <m:accPr>
            <m:ctrlPr>
              <w:rPr>
                <w:rFonts w:ascii="Cambria Math" w:hAnsi="Cambria Math" w:cs="Calibri"/>
                <w:b/>
                <w:i/>
              </w:rPr>
            </m:ctrlPr>
          </m:accPr>
          <m:e>
            <m:r>
              <m:rPr>
                <m:sty m:val="bi"/>
              </m:rPr>
              <w:rPr>
                <w:rFonts w:ascii="Cambria Math" w:hAnsi="Cambria Math" w:cs="Calibri"/>
              </w:rPr>
              <m:t>j</m:t>
            </m:r>
          </m:e>
        </m:acc>
      </m:oMath>
      <w:r>
        <w:rPr>
          <w:rFonts w:ascii="Calibri" w:hAnsi="Calibri" w:cs="Calibri"/>
        </w:rPr>
        <w:t>+</w:t>
      </w:r>
      <m:oMath>
        <m:acc>
          <m:accPr>
            <m:ctrlPr>
              <w:rPr>
                <w:rFonts w:ascii="Cambria Math" w:hAnsi="Cambria Math" w:cs="Calibri"/>
                <w:b/>
                <w:i/>
              </w:rPr>
            </m:ctrlPr>
          </m:accPr>
          <m:e>
            <m:r>
              <m:rPr>
                <m:sty m:val="bi"/>
              </m:rPr>
              <w:rPr>
                <w:rFonts w:ascii="Cambria Math" w:hAnsi="Cambria Math" w:cs="Calibri"/>
              </w:rPr>
              <m:t>k</m:t>
            </m:r>
          </m:e>
        </m:acc>
      </m:oMath>
      <w:r>
        <w:rPr>
          <w:rFonts w:ascii="Calibri" w:hAnsi="Calibri" w:cs="Calibri"/>
        </w:rPr>
        <w:t xml:space="preserve">).  </w:t>
      </w:r>
    </w:p>
    <w:p w14:paraId="12FBA162" w14:textId="7E406B6E" w:rsidR="00F62EFE" w:rsidRDefault="00F62EFE" w:rsidP="006B5325">
      <w:pPr>
        <w:rPr>
          <w:rFonts w:ascii="Calibri" w:hAnsi="Calibri" w:cs="Calibri"/>
        </w:rPr>
      </w:pPr>
    </w:p>
    <w:p w14:paraId="08665805" w14:textId="0E86049C" w:rsidR="00D82BD7" w:rsidRDefault="00E21DEF" w:rsidP="006B5325">
      <w:r w:rsidRPr="00E21DEF">
        <w:rPr>
          <w:noProof/>
        </w:rPr>
        <w:drawing>
          <wp:inline distT="0" distB="0" distL="0" distR="0" wp14:anchorId="466B80E1" wp14:editId="1C8B85E5">
            <wp:extent cx="5760720" cy="1822228"/>
            <wp:effectExtent l="0" t="0" r="0" b="6985"/>
            <wp:docPr id="1347082253" name="Picture 1" descr="A white background with black and red symbo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082253" name="Picture 1" descr="A white background with black and red symbols&#10;&#10;Description automatically generated"/>
                    <pic:cNvPicPr/>
                  </pic:nvPicPr>
                  <pic:blipFill>
                    <a:blip r:embed="rId31"/>
                    <a:stretch>
                      <a:fillRect/>
                    </a:stretch>
                  </pic:blipFill>
                  <pic:spPr>
                    <a:xfrm>
                      <a:off x="0" y="0"/>
                      <a:ext cx="5766601" cy="1824088"/>
                    </a:xfrm>
                    <a:prstGeom prst="rect">
                      <a:avLst/>
                    </a:prstGeom>
                  </pic:spPr>
                </pic:pic>
              </a:graphicData>
            </a:graphic>
          </wp:inline>
        </w:drawing>
      </w:r>
    </w:p>
    <w:p w14:paraId="3C796CB4" w14:textId="194C0DF5" w:rsidR="007265B2" w:rsidRDefault="007265B2" w:rsidP="006B5325"/>
    <w:p w14:paraId="486F9FF8" w14:textId="7DB58B84" w:rsidR="00337D61" w:rsidRDefault="00337D61" w:rsidP="00AE070D">
      <w:pPr>
        <w:rPr>
          <w:rFonts w:ascii="Calibri" w:hAnsi="Calibri" w:cs="Calibri"/>
        </w:rPr>
      </w:pPr>
      <w:r>
        <w:rPr>
          <w:rFonts w:ascii="Calibri" w:hAnsi="Calibri" w:cs="Calibri"/>
        </w:rPr>
        <w:t xml:space="preserve">Cesium Chloride is a simple cubic lattice, with a basis.  The chlorides form the cubic lattice structure, and the cesium is the guy in the middle.  </w:t>
      </w:r>
      <w:r w:rsidR="00092350">
        <w:rPr>
          <w:rFonts w:ascii="Calibri" w:hAnsi="Calibri" w:cs="Calibri"/>
        </w:rPr>
        <w:t xml:space="preserve">CsCl’s structure is sometimes confused with BCC, but it would only have this structure if the Cs and Cl were identical.  </w:t>
      </w:r>
    </w:p>
    <w:p w14:paraId="7FA71290" w14:textId="77777777" w:rsidR="00337D61" w:rsidRDefault="00337D61" w:rsidP="00AE070D">
      <w:pPr>
        <w:rPr>
          <w:rFonts w:ascii="Calibri" w:hAnsi="Calibri" w:cs="Calibri"/>
        </w:rPr>
      </w:pPr>
    </w:p>
    <w:p w14:paraId="15FAA3EA" w14:textId="0BBAED09" w:rsidR="00337D61" w:rsidRDefault="00337D61" w:rsidP="00AE070D">
      <w:pPr>
        <w:rPr>
          <w:rFonts w:ascii="Calibri" w:hAnsi="Calibri" w:cs="Calibri"/>
        </w:rPr>
      </w:pPr>
      <w:r w:rsidRPr="00337D61">
        <w:rPr>
          <w:rFonts w:ascii="Calibri" w:hAnsi="Calibri" w:cs="Calibri"/>
          <w:noProof/>
        </w:rPr>
        <w:drawing>
          <wp:inline distT="0" distB="0" distL="0" distR="0" wp14:anchorId="1D241710" wp14:editId="24F7913A">
            <wp:extent cx="1846987" cy="1703614"/>
            <wp:effectExtent l="0" t="0" r="1270" b="0"/>
            <wp:docPr id="2113504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04106" name=""/>
                    <pic:cNvPicPr/>
                  </pic:nvPicPr>
                  <pic:blipFill>
                    <a:blip r:embed="rId32"/>
                    <a:stretch>
                      <a:fillRect/>
                    </a:stretch>
                  </pic:blipFill>
                  <pic:spPr>
                    <a:xfrm>
                      <a:off x="0" y="0"/>
                      <a:ext cx="1849814" cy="1706222"/>
                    </a:xfrm>
                    <a:prstGeom prst="rect">
                      <a:avLst/>
                    </a:prstGeom>
                  </pic:spPr>
                </pic:pic>
              </a:graphicData>
            </a:graphic>
          </wp:inline>
        </w:drawing>
      </w:r>
    </w:p>
    <w:p w14:paraId="4F547048" w14:textId="77777777" w:rsidR="00337D61" w:rsidRDefault="00337D61" w:rsidP="00AE070D">
      <w:pPr>
        <w:rPr>
          <w:rFonts w:ascii="Calibri" w:hAnsi="Calibri" w:cs="Calibri"/>
        </w:rPr>
      </w:pPr>
    </w:p>
    <w:p w14:paraId="6E6AAD11" w14:textId="7D58D7DD" w:rsidR="007265B2" w:rsidRPr="005B5DFA" w:rsidRDefault="007265B2" w:rsidP="00AE070D">
      <w:pPr>
        <w:rPr>
          <w:rFonts w:ascii="Calibri" w:hAnsi="Calibri" w:cs="Calibri"/>
        </w:rPr>
      </w:pPr>
      <w:r>
        <w:rPr>
          <w:rFonts w:ascii="Calibri" w:hAnsi="Calibri" w:cs="Calibri"/>
        </w:rPr>
        <w:t xml:space="preserve">And here’s an example of a Honeycomb lattice.  </w:t>
      </w:r>
      <w:r w:rsidR="00FF202A">
        <w:rPr>
          <w:rFonts w:ascii="Calibri" w:hAnsi="Calibri" w:cs="Calibri"/>
        </w:rPr>
        <w:t xml:space="preserve">Two-dimensional Graphene has this structure.  </w:t>
      </w:r>
      <w:r w:rsidR="00FF202A" w:rsidRPr="00FF202A">
        <w:rPr>
          <w:rFonts w:ascii="Calibri" w:hAnsi="Calibri" w:cs="Calibri"/>
          <w:i/>
        </w:rPr>
        <w:t>Technically</w:t>
      </w:r>
      <w:r w:rsidR="00FF202A">
        <w:rPr>
          <w:rFonts w:ascii="Calibri" w:hAnsi="Calibri" w:cs="Calibri"/>
        </w:rPr>
        <w:t>, i</w:t>
      </w:r>
      <w:r>
        <w:rPr>
          <w:rFonts w:ascii="Calibri" w:hAnsi="Calibri" w:cs="Calibri"/>
        </w:rPr>
        <w:t>t</w:t>
      </w:r>
      <w:r w:rsidR="00FF202A">
        <w:rPr>
          <w:rFonts w:ascii="Calibri" w:hAnsi="Calibri" w:cs="Calibri"/>
        </w:rPr>
        <w:t>’</w:t>
      </w:r>
      <w:r>
        <w:rPr>
          <w:rFonts w:ascii="Calibri" w:hAnsi="Calibri" w:cs="Calibri"/>
        </w:rPr>
        <w:t xml:space="preserve">s not a lattice itself, </w:t>
      </w:r>
      <w:r w:rsidR="00FF202A">
        <w:rPr>
          <w:rFonts w:ascii="Calibri" w:hAnsi="Calibri" w:cs="Calibri"/>
        </w:rPr>
        <w:t>as it isn’t one of those guys listed above (the honeycomb lattice looks like the hexagonal lattice above, but it’s not because it’s missing the lattice point at the center)</w:t>
      </w:r>
      <w:r w:rsidR="00327BA8">
        <w:rPr>
          <w:rFonts w:ascii="Calibri" w:hAnsi="Calibri" w:cs="Calibri"/>
        </w:rPr>
        <w:t>.  B</w:t>
      </w:r>
      <w:r>
        <w:rPr>
          <w:rFonts w:ascii="Calibri" w:hAnsi="Calibri" w:cs="Calibri"/>
        </w:rPr>
        <w:t>ut</w:t>
      </w:r>
      <w:r w:rsidR="00327BA8">
        <w:rPr>
          <w:rFonts w:ascii="Calibri" w:hAnsi="Calibri" w:cs="Calibri"/>
        </w:rPr>
        <w:t>, it</w:t>
      </w:r>
      <w:r>
        <w:rPr>
          <w:rFonts w:ascii="Calibri" w:hAnsi="Calibri" w:cs="Calibri"/>
        </w:rPr>
        <w:t xml:space="preserve"> </w:t>
      </w:r>
      <w:r w:rsidRPr="00327BA8">
        <w:rPr>
          <w:rFonts w:ascii="Calibri" w:hAnsi="Calibri" w:cs="Calibri"/>
          <w:i/>
        </w:rPr>
        <w:t>can</w:t>
      </w:r>
      <w:r>
        <w:rPr>
          <w:rFonts w:ascii="Calibri" w:hAnsi="Calibri" w:cs="Calibri"/>
        </w:rPr>
        <w:t xml:space="preserve"> be considered a </w:t>
      </w:r>
      <w:r w:rsidR="005B5DFA">
        <w:rPr>
          <w:rFonts w:ascii="Calibri" w:hAnsi="Calibri" w:cs="Calibri"/>
        </w:rPr>
        <w:t xml:space="preserve">2D hexagonal </w:t>
      </w:r>
      <w:r>
        <w:rPr>
          <w:rFonts w:ascii="Calibri" w:hAnsi="Calibri" w:cs="Calibri"/>
        </w:rPr>
        <w:t xml:space="preserve">lattice with a </w:t>
      </w:r>
      <w:r w:rsidRPr="00FF202A">
        <w:rPr>
          <w:rFonts w:ascii="Calibri" w:hAnsi="Calibri" w:cs="Calibri"/>
          <w:i/>
        </w:rPr>
        <w:t>basis</w:t>
      </w:r>
      <w:r w:rsidR="00E21DEF">
        <w:rPr>
          <w:rFonts w:ascii="Calibri" w:hAnsi="Calibri" w:cs="Calibri"/>
        </w:rPr>
        <w:t xml:space="preserve">.  </w:t>
      </w:r>
      <w:r w:rsidR="005B5DFA">
        <w:rPr>
          <w:rFonts w:ascii="Calibri" w:hAnsi="Calibri" w:cs="Calibri"/>
        </w:rPr>
        <w:t>And it’s hexagonal because that obuse angle is γ = 120</w:t>
      </w:r>
      <w:r w:rsidR="005B5DFA">
        <w:rPr>
          <w:rFonts w:ascii="Calibri" w:hAnsi="Calibri" w:cs="Calibri"/>
          <w:vertAlign w:val="superscript"/>
        </w:rPr>
        <w:t>o</w:t>
      </w:r>
      <w:r w:rsidR="005B5DFA">
        <w:rPr>
          <w:rFonts w:ascii="Calibri" w:hAnsi="Calibri" w:cs="Calibri"/>
        </w:rPr>
        <w:t xml:space="preserve">.  </w:t>
      </w:r>
    </w:p>
    <w:p w14:paraId="0355EC25" w14:textId="1251081C" w:rsidR="007265B2" w:rsidRDefault="007265B2" w:rsidP="00AE070D">
      <w:pPr>
        <w:rPr>
          <w:rFonts w:ascii="Calibri" w:hAnsi="Calibri" w:cs="Calibri"/>
        </w:rPr>
      </w:pPr>
    </w:p>
    <w:p w14:paraId="49B0C448" w14:textId="2719F519" w:rsidR="007265B2" w:rsidRDefault="007265B2" w:rsidP="00AE070D">
      <w:pPr>
        <w:rPr>
          <w:rFonts w:ascii="Calibri" w:hAnsi="Calibri" w:cs="Calibri"/>
        </w:rPr>
      </w:pPr>
      <w:r>
        <w:object w:dxaOrig="5628" w:dyaOrig="3516" w14:anchorId="1D66DB25">
          <v:shape id="_x0000_i1032" type="#_x0000_t75" style="width:222.6pt;height:126pt" o:ole="">
            <v:imagedata r:id="rId33" o:title="" croptop="6073f" cropbottom="8650f" cropleft="8729f" cropright="3209f"/>
          </v:shape>
          <o:OLEObject Type="Embed" ProgID="PBrush" ShapeID="_x0000_i1032" DrawAspect="Content" ObjectID="_1830787164" r:id="rId34"/>
        </w:object>
      </w:r>
    </w:p>
    <w:p w14:paraId="553798E6" w14:textId="1B6EF40E" w:rsidR="007265B2" w:rsidRDefault="007265B2" w:rsidP="00AE070D">
      <w:pPr>
        <w:rPr>
          <w:rFonts w:ascii="Calibri" w:hAnsi="Calibri" w:cs="Calibri"/>
        </w:rPr>
      </w:pPr>
    </w:p>
    <w:p w14:paraId="44839083" w14:textId="33FDA0D8" w:rsidR="00CE5DA4" w:rsidRDefault="0052399B" w:rsidP="00AE070D">
      <w:pPr>
        <w:rPr>
          <w:rFonts w:ascii="Calibri" w:hAnsi="Calibri" w:cs="Calibri"/>
        </w:rPr>
      </w:pPr>
      <w:r>
        <w:rPr>
          <w:rFonts w:ascii="Calibri" w:hAnsi="Calibri" w:cs="Calibri"/>
        </w:rPr>
        <w:t>Below’s</w:t>
      </w:r>
      <w:r w:rsidR="00CE5DA4">
        <w:rPr>
          <w:rFonts w:ascii="Calibri" w:hAnsi="Calibri" w:cs="Calibri"/>
        </w:rPr>
        <w:t xml:space="preserve"> an example of carbon/graphite.  </w:t>
      </w:r>
      <w:r w:rsidR="0017220E">
        <w:rPr>
          <w:rFonts w:ascii="Calibri" w:hAnsi="Calibri" w:cs="Calibri"/>
        </w:rPr>
        <w:t xml:space="preserve">It kind of looks like a two-layer honeycomb </w:t>
      </w:r>
      <w:r w:rsidR="005B5DFA">
        <w:rPr>
          <w:rFonts w:ascii="Calibri" w:hAnsi="Calibri" w:cs="Calibri"/>
        </w:rPr>
        <w:t>‘</w:t>
      </w:r>
      <w:r w:rsidR="00C32C93">
        <w:rPr>
          <w:rFonts w:ascii="Calibri" w:hAnsi="Calibri" w:cs="Calibri"/>
        </w:rPr>
        <w:t>lattice</w:t>
      </w:r>
      <w:r w:rsidR="005B5DFA">
        <w:rPr>
          <w:rFonts w:ascii="Calibri" w:hAnsi="Calibri" w:cs="Calibri"/>
        </w:rPr>
        <w:t>’</w:t>
      </w:r>
      <w:r w:rsidR="0017220E">
        <w:rPr>
          <w:rFonts w:ascii="Calibri" w:hAnsi="Calibri" w:cs="Calibri"/>
        </w:rPr>
        <w:t>, with the two layer</w:t>
      </w:r>
      <w:r w:rsidR="005B5DFA">
        <w:rPr>
          <w:rFonts w:ascii="Calibri" w:hAnsi="Calibri" w:cs="Calibri"/>
        </w:rPr>
        <w:t>s</w:t>
      </w:r>
      <w:r w:rsidR="0017220E">
        <w:rPr>
          <w:rFonts w:ascii="Calibri" w:hAnsi="Calibri" w:cs="Calibri"/>
        </w:rPr>
        <w:t xml:space="preserve"> off center.  But like we said above, a honeycomb lattice is not a </w:t>
      </w:r>
      <w:r w:rsidR="0017220E" w:rsidRPr="00C32C93">
        <w:rPr>
          <w:rFonts w:ascii="Calibri" w:hAnsi="Calibri" w:cs="Calibri"/>
          <w:i/>
        </w:rPr>
        <w:t>real</w:t>
      </w:r>
      <w:r w:rsidR="0017220E">
        <w:rPr>
          <w:rFonts w:ascii="Calibri" w:hAnsi="Calibri" w:cs="Calibri"/>
        </w:rPr>
        <w:t xml:space="preserve"> crystal lattice.  </w:t>
      </w:r>
      <w:r w:rsidR="00C32C93">
        <w:rPr>
          <w:rFonts w:ascii="Calibri" w:hAnsi="Calibri" w:cs="Calibri"/>
        </w:rPr>
        <w:t>I</w:t>
      </w:r>
      <w:r w:rsidR="0017220E">
        <w:rPr>
          <w:rFonts w:ascii="Calibri" w:hAnsi="Calibri" w:cs="Calibri"/>
        </w:rPr>
        <w:t xml:space="preserve">n fact the graphite structure can be described as a hexagonal lattice with a </w:t>
      </w:r>
      <w:r w:rsidR="005B5DFA">
        <w:rPr>
          <w:rFonts w:ascii="Calibri" w:hAnsi="Calibri" w:cs="Calibri"/>
        </w:rPr>
        <w:t>net</w:t>
      </w:r>
      <w:r w:rsidR="00733C07">
        <w:rPr>
          <w:rFonts w:ascii="Calibri" w:hAnsi="Calibri" w:cs="Calibri"/>
        </w:rPr>
        <w:t xml:space="preserve"> </w:t>
      </w:r>
      <w:r w:rsidR="0017220E">
        <w:rPr>
          <w:rFonts w:ascii="Calibri" w:hAnsi="Calibri" w:cs="Calibri"/>
        </w:rPr>
        <w:t xml:space="preserve">four-atom basis.  </w:t>
      </w:r>
      <w:r w:rsidR="00A94CBF">
        <w:rPr>
          <w:rFonts w:ascii="Calibri" w:hAnsi="Calibri" w:cs="Calibri"/>
        </w:rPr>
        <w:t xml:space="preserve">The unit cell of the hexagonal lattice is delineated in bold below (compare to hexagonal lattice vectors below).  </w:t>
      </w:r>
      <w:r w:rsidR="0017220E">
        <w:rPr>
          <w:rFonts w:ascii="Calibri" w:hAnsi="Calibri" w:cs="Calibri"/>
        </w:rPr>
        <w:t xml:space="preserve">The blue atom, two green atoms, four purple atoms, and eight red atoms each contribute one atom, respectively, to the unit cell.  </w:t>
      </w:r>
      <w:r w:rsidR="00ED5468">
        <w:rPr>
          <w:rFonts w:ascii="Calibri" w:hAnsi="Calibri" w:cs="Calibri"/>
        </w:rPr>
        <w:t>The basis does not provide the best way to understand the bonding though.  So a given carbon atom is covalently bonded to its three nearest neighbors in the sheet, leaving one electron free to conduct along the sheet (so I guess this gives each atom an effective valence of 2p</w:t>
      </w:r>
      <w:r w:rsidR="00ED5468">
        <w:rPr>
          <w:rFonts w:ascii="Calibri" w:hAnsi="Calibri" w:cs="Calibri"/>
          <w:vertAlign w:val="superscript"/>
        </w:rPr>
        <w:t>4</w:t>
      </w:r>
      <w:r w:rsidR="00ED5468">
        <w:rPr>
          <w:rFonts w:ascii="Calibri" w:hAnsi="Calibri" w:cs="Calibri"/>
        </w:rPr>
        <w:t xml:space="preserve">?).  And the sheets are held together via VanderWaal’s forces.  </w:t>
      </w:r>
    </w:p>
    <w:p w14:paraId="04D53873" w14:textId="77777777" w:rsidR="00CE5DA4" w:rsidRDefault="00CE5DA4" w:rsidP="00AE070D">
      <w:pPr>
        <w:rPr>
          <w:rFonts w:ascii="Calibri" w:hAnsi="Calibri" w:cs="Calibri"/>
        </w:rPr>
      </w:pPr>
    </w:p>
    <w:p w14:paraId="61659A7C" w14:textId="11E47D24" w:rsidR="00CE5DA4" w:rsidRDefault="00CE5DA4" w:rsidP="00AE070D">
      <w:pPr>
        <w:rPr>
          <w:rFonts w:ascii="Calibri" w:hAnsi="Calibri" w:cs="Calibri"/>
        </w:rPr>
      </w:pPr>
      <w:r w:rsidRPr="00AD6479">
        <w:rPr>
          <w:noProof/>
        </w:rPr>
        <w:lastRenderedPageBreak/>
        <w:drawing>
          <wp:inline distT="0" distB="0" distL="0" distR="0" wp14:anchorId="05A17C63" wp14:editId="1F2D9F2F">
            <wp:extent cx="2795827" cy="2558343"/>
            <wp:effectExtent l="0" t="0" r="5080" b="0"/>
            <wp:docPr id="1141780735" name="Picture 1" descr="A diagram of a cube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780735" name="Picture 1" descr="A diagram of a cube with lines and dots&#10;&#10;Description automatically generated"/>
                    <pic:cNvPicPr/>
                  </pic:nvPicPr>
                  <pic:blipFill>
                    <a:blip r:embed="rId35"/>
                    <a:stretch>
                      <a:fillRect/>
                    </a:stretch>
                  </pic:blipFill>
                  <pic:spPr>
                    <a:xfrm>
                      <a:off x="0" y="0"/>
                      <a:ext cx="2808712" cy="2570134"/>
                    </a:xfrm>
                    <a:prstGeom prst="rect">
                      <a:avLst/>
                    </a:prstGeom>
                  </pic:spPr>
                </pic:pic>
              </a:graphicData>
            </a:graphic>
          </wp:inline>
        </w:drawing>
      </w:r>
    </w:p>
    <w:p w14:paraId="2543A713" w14:textId="77777777" w:rsidR="00CE5DA4" w:rsidRDefault="00CE5DA4" w:rsidP="00AE070D">
      <w:pPr>
        <w:rPr>
          <w:rFonts w:ascii="Calibri" w:hAnsi="Calibri" w:cs="Calibri"/>
        </w:rPr>
      </w:pPr>
    </w:p>
    <w:p w14:paraId="45E0266C" w14:textId="1CBA7220" w:rsidR="00A94CBF" w:rsidRDefault="00A94CBF" w:rsidP="00AE070D">
      <w:pPr>
        <w:rPr>
          <w:rFonts w:ascii="Calibri" w:hAnsi="Calibri" w:cs="Calibri"/>
        </w:rPr>
      </w:pPr>
      <w:r>
        <w:rPr>
          <w:rFonts w:ascii="Calibri" w:hAnsi="Calibri" w:cs="Calibri"/>
        </w:rPr>
        <w:t xml:space="preserve">And </w:t>
      </w:r>
      <w:r w:rsidR="00C32C93">
        <w:rPr>
          <w:rFonts w:ascii="Calibri" w:hAnsi="Calibri" w:cs="Calibri"/>
        </w:rPr>
        <w:t>below is</w:t>
      </w:r>
      <w:r>
        <w:rPr>
          <w:rFonts w:ascii="Calibri" w:hAnsi="Calibri" w:cs="Calibri"/>
        </w:rPr>
        <w:t xml:space="preserve"> an example of Bismuth.</w:t>
      </w:r>
      <w:r w:rsidR="00C32C93">
        <w:rPr>
          <w:rFonts w:ascii="Calibri" w:hAnsi="Calibri" w:cs="Calibri"/>
        </w:rPr>
        <w:t xml:space="preserve">  It can be described as a rhombohedral lattice with a two-atom basis.  The unit cell is delineated in light black.  The blue atom and eight red atoms each contribute one atom</w:t>
      </w:r>
      <w:r w:rsidR="005B5DFA">
        <w:rPr>
          <w:rFonts w:ascii="Calibri" w:hAnsi="Calibri" w:cs="Calibri"/>
        </w:rPr>
        <w:t xml:space="preserve"> respectively</w:t>
      </w:r>
      <w:r w:rsidR="00C32C93">
        <w:rPr>
          <w:rFonts w:ascii="Calibri" w:hAnsi="Calibri" w:cs="Calibri"/>
        </w:rPr>
        <w:t xml:space="preserve"> to the unit cell, for a total of two.  </w:t>
      </w:r>
    </w:p>
    <w:p w14:paraId="5AE781CB" w14:textId="77777777" w:rsidR="00A94CBF" w:rsidRDefault="00A94CBF" w:rsidP="00AE070D">
      <w:pPr>
        <w:rPr>
          <w:rFonts w:ascii="Calibri" w:hAnsi="Calibri" w:cs="Calibri"/>
        </w:rPr>
      </w:pPr>
    </w:p>
    <w:p w14:paraId="700C1B4C" w14:textId="03AE54D0" w:rsidR="00A94CBF" w:rsidRDefault="00A94CBF" w:rsidP="00AE070D">
      <w:pPr>
        <w:rPr>
          <w:rFonts w:ascii="Calibri" w:hAnsi="Calibri" w:cs="Calibri"/>
        </w:rPr>
      </w:pPr>
      <w:r w:rsidRPr="00A60664">
        <w:rPr>
          <w:noProof/>
        </w:rPr>
        <w:drawing>
          <wp:inline distT="0" distB="0" distL="0" distR="0" wp14:anchorId="51F8686F" wp14:editId="41CB3EFE">
            <wp:extent cx="1891445" cy="2203222"/>
            <wp:effectExtent l="0" t="0" r="0" b="6985"/>
            <wp:docPr id="1264789206" name="Picture 1" descr="A diagram of a cube with lines and poi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789206" name="Picture 1" descr="A diagram of a cube with lines and points&#10;&#10;Description automatically generated"/>
                    <pic:cNvPicPr/>
                  </pic:nvPicPr>
                  <pic:blipFill>
                    <a:blip r:embed="rId36"/>
                    <a:stretch>
                      <a:fillRect/>
                    </a:stretch>
                  </pic:blipFill>
                  <pic:spPr>
                    <a:xfrm>
                      <a:off x="0" y="0"/>
                      <a:ext cx="1901987" cy="2215502"/>
                    </a:xfrm>
                    <a:prstGeom prst="rect">
                      <a:avLst/>
                    </a:prstGeom>
                  </pic:spPr>
                </pic:pic>
              </a:graphicData>
            </a:graphic>
          </wp:inline>
        </w:drawing>
      </w:r>
    </w:p>
    <w:p w14:paraId="041B8966" w14:textId="77777777" w:rsidR="00A94CBF" w:rsidRDefault="00A94CBF" w:rsidP="00AE070D">
      <w:pPr>
        <w:rPr>
          <w:rFonts w:ascii="Calibri" w:hAnsi="Calibri" w:cs="Calibri"/>
        </w:rPr>
      </w:pPr>
    </w:p>
    <w:p w14:paraId="6099CE86" w14:textId="65091103" w:rsidR="00A94CBF" w:rsidRDefault="00C32C93" w:rsidP="00AE070D">
      <w:pPr>
        <w:rPr>
          <w:rFonts w:ascii="Calibri" w:hAnsi="Calibri" w:cs="Calibri"/>
        </w:rPr>
      </w:pPr>
      <w:r>
        <w:rPr>
          <w:rFonts w:ascii="Calibri" w:hAnsi="Calibri" w:cs="Calibri"/>
        </w:rPr>
        <w:t>So yeah.</w:t>
      </w:r>
      <w:r w:rsidR="00B9589D">
        <w:rPr>
          <w:rFonts w:ascii="Calibri" w:hAnsi="Calibri" w:cs="Calibri"/>
        </w:rPr>
        <w:t xml:space="preserve"> </w:t>
      </w:r>
    </w:p>
    <w:p w14:paraId="79032E4B" w14:textId="77777777" w:rsidR="00A94CBF" w:rsidRDefault="00A94CBF" w:rsidP="00AE070D">
      <w:pPr>
        <w:rPr>
          <w:rFonts w:ascii="Calibri" w:hAnsi="Calibri" w:cs="Calibri"/>
        </w:rPr>
      </w:pPr>
    </w:p>
    <w:p w14:paraId="0A95894B" w14:textId="05F45524" w:rsidR="00E36F42" w:rsidRPr="00E36F42" w:rsidRDefault="00E36F42" w:rsidP="00AE070D">
      <w:pPr>
        <w:rPr>
          <w:rFonts w:ascii="Calibri" w:hAnsi="Calibri" w:cs="Calibri"/>
          <w:b/>
          <w:sz w:val="28"/>
          <w:szCs w:val="28"/>
        </w:rPr>
      </w:pPr>
      <w:r w:rsidRPr="00E36F42">
        <w:rPr>
          <w:rFonts w:ascii="Calibri" w:hAnsi="Calibri" w:cs="Calibri"/>
          <w:b/>
          <w:sz w:val="28"/>
          <w:szCs w:val="28"/>
        </w:rPr>
        <w:t>Bravais Lattice Vectors</w:t>
      </w:r>
    </w:p>
    <w:p w14:paraId="342059F5" w14:textId="6E053BDB" w:rsidR="00AE070D" w:rsidRDefault="00445FAF" w:rsidP="00AE070D">
      <w:pPr>
        <w:rPr>
          <w:rFonts w:ascii="Calibri" w:hAnsi="Calibri" w:cs="Calibri"/>
        </w:rPr>
      </w:pPr>
      <w:r>
        <w:rPr>
          <w:rFonts w:ascii="Calibri" w:hAnsi="Calibri" w:cs="Calibri"/>
        </w:rPr>
        <w:t xml:space="preserve">So to specify the coordinates of the atoms in a lattice we need to be able to specify the positions of the lattice points, and of the atoms within the basis attached to each </w:t>
      </w:r>
      <w:r w:rsidR="00DB3B0B">
        <w:rPr>
          <w:rFonts w:ascii="Calibri" w:hAnsi="Calibri" w:cs="Calibri"/>
        </w:rPr>
        <w:t xml:space="preserve">latttice </w:t>
      </w:r>
      <w:r>
        <w:rPr>
          <w:rFonts w:ascii="Calibri" w:hAnsi="Calibri" w:cs="Calibri"/>
        </w:rPr>
        <w:t xml:space="preserve">point.  </w:t>
      </w:r>
      <w:r w:rsidR="00AE070D">
        <w:rPr>
          <w:rFonts w:ascii="Calibri" w:hAnsi="Calibri" w:cs="Calibri"/>
        </w:rPr>
        <w:t xml:space="preserve">Apropos the first task, </w:t>
      </w:r>
      <w:r w:rsidR="00AA6C12">
        <w:rPr>
          <w:rFonts w:ascii="Calibri" w:hAnsi="Calibri" w:cs="Calibri"/>
        </w:rPr>
        <w:t>the coordinate</w:t>
      </w:r>
      <w:r w:rsidR="001A76B0">
        <w:rPr>
          <w:rFonts w:ascii="Calibri" w:hAnsi="Calibri" w:cs="Calibri"/>
        </w:rPr>
        <w:t>/lattice vector</w:t>
      </w:r>
      <w:r w:rsidR="00AA6C12">
        <w:rPr>
          <w:rFonts w:ascii="Calibri" w:hAnsi="Calibri" w:cs="Calibri"/>
        </w:rPr>
        <w:t xml:space="preserve">, </w:t>
      </w:r>
      <w:r w:rsidR="00AE070D" w:rsidRPr="00692015">
        <w:rPr>
          <w:rFonts w:ascii="Calibri" w:hAnsi="Calibri" w:cs="Calibri"/>
          <w:b/>
        </w:rPr>
        <w:t>R</w:t>
      </w:r>
      <w:r w:rsidR="00AA6C12">
        <w:rPr>
          <w:rFonts w:ascii="Calibri" w:hAnsi="Calibri" w:cs="Calibri"/>
        </w:rPr>
        <w:t>, of any lattice point</w:t>
      </w:r>
      <w:r w:rsidR="00AE070D">
        <w:rPr>
          <w:rFonts w:ascii="Calibri" w:hAnsi="Calibri" w:cs="Calibri"/>
        </w:rPr>
        <w:t xml:space="preserve"> can be written as an integer combination of basis vectors, also called primitive basis vectors,</w:t>
      </w:r>
    </w:p>
    <w:p w14:paraId="5827E4F1" w14:textId="77777777" w:rsidR="00AE070D" w:rsidRDefault="00AE070D" w:rsidP="00AE070D">
      <w:pPr>
        <w:rPr>
          <w:rFonts w:ascii="Calibri" w:hAnsi="Calibri" w:cs="Calibri"/>
        </w:rPr>
      </w:pPr>
    </w:p>
    <w:p w14:paraId="0D86E2B2" w14:textId="501951C5" w:rsidR="00AE070D" w:rsidRDefault="00A40BE6" w:rsidP="00AE070D">
      <w:pPr>
        <w:rPr>
          <w:rFonts w:ascii="Calibri" w:hAnsi="Calibri" w:cs="Calibri"/>
        </w:rPr>
      </w:pPr>
      <w:r w:rsidRPr="005D6E75">
        <w:rPr>
          <w:rFonts w:ascii="Calibri" w:hAnsi="Calibri" w:cs="Calibri"/>
          <w:position w:val="-14"/>
        </w:rPr>
        <w:object w:dxaOrig="7080" w:dyaOrig="400" w14:anchorId="7C85CD42">
          <v:shape id="_x0000_i1033" type="#_x0000_t75" style="width:451.2pt;height:21pt" o:ole="" filled="t" fillcolor="#cfc">
            <v:imagedata r:id="rId37" o:title=""/>
          </v:shape>
          <o:OLEObject Type="Embed" ProgID="Equation.DSMT4" ShapeID="_x0000_i1033" DrawAspect="Content" ObjectID="_1830787165" r:id="rId38"/>
        </w:object>
      </w:r>
    </w:p>
    <w:p w14:paraId="0AB384C8" w14:textId="77777777" w:rsidR="00AE070D" w:rsidRDefault="00AE070D" w:rsidP="00AE070D">
      <w:pPr>
        <w:rPr>
          <w:rFonts w:ascii="Calibri" w:hAnsi="Calibri" w:cs="Calibri"/>
        </w:rPr>
      </w:pPr>
    </w:p>
    <w:p w14:paraId="686C7BF3" w14:textId="0154FF40" w:rsidR="00B40EC4" w:rsidRDefault="00AE070D" w:rsidP="00AE070D">
      <w:pPr>
        <w:rPr>
          <w:rFonts w:ascii="Calibri" w:hAnsi="Calibri" w:cs="Calibri"/>
        </w:rPr>
      </w:pPr>
      <w:r>
        <w:rPr>
          <w:rFonts w:ascii="Calibri" w:hAnsi="Calibri" w:cs="Calibri"/>
        </w:rPr>
        <w:lastRenderedPageBreak/>
        <w:t xml:space="preserve">So we can say </w:t>
      </w:r>
      <w:r w:rsidRPr="00692015">
        <w:rPr>
          <w:rFonts w:ascii="Calibri" w:hAnsi="Calibri" w:cs="Calibri"/>
          <w:b/>
        </w:rPr>
        <w:t>R</w:t>
      </w:r>
      <w:r>
        <w:rPr>
          <w:rFonts w:ascii="Calibri" w:hAnsi="Calibri" w:cs="Calibri"/>
          <w:vertAlign w:val="subscript"/>
        </w:rPr>
        <w:t>{m1,m2,m3}</w:t>
      </w:r>
      <w:r>
        <w:rPr>
          <w:rFonts w:ascii="Calibri" w:hAnsi="Calibri" w:cs="Calibri"/>
          <w:b/>
        </w:rPr>
        <w:t xml:space="preserve"> </w:t>
      </w:r>
      <w:r>
        <w:rPr>
          <w:rFonts w:ascii="Calibri" w:hAnsi="Calibri" w:cs="Calibri"/>
        </w:rPr>
        <w:t>= m</w:t>
      </w:r>
      <w:r>
        <w:rPr>
          <w:rFonts w:ascii="Calibri" w:hAnsi="Calibri" w:cs="Calibri"/>
          <w:vertAlign w:val="subscript"/>
        </w:rPr>
        <w:t>1</w:t>
      </w:r>
      <w:r w:rsidRPr="00692015">
        <w:rPr>
          <w:rFonts w:ascii="Calibri" w:hAnsi="Calibri" w:cs="Calibri"/>
          <w:b/>
        </w:rPr>
        <w:t>a</w:t>
      </w:r>
      <w:r>
        <w:rPr>
          <w:rFonts w:ascii="Calibri" w:hAnsi="Calibri" w:cs="Calibri"/>
          <w:vertAlign w:val="subscript"/>
        </w:rPr>
        <w:t>1</w:t>
      </w:r>
      <w:r>
        <w:rPr>
          <w:rFonts w:ascii="Calibri" w:hAnsi="Calibri" w:cs="Calibri"/>
        </w:rPr>
        <w:t xml:space="preserve"> + m</w:t>
      </w:r>
      <w:r>
        <w:rPr>
          <w:rFonts w:ascii="Calibri" w:hAnsi="Calibri" w:cs="Calibri"/>
          <w:vertAlign w:val="subscript"/>
        </w:rPr>
        <w:t>2</w:t>
      </w:r>
      <w:r w:rsidRPr="00692015">
        <w:rPr>
          <w:rFonts w:ascii="Calibri" w:hAnsi="Calibri" w:cs="Calibri"/>
          <w:b/>
        </w:rPr>
        <w:t>a</w:t>
      </w:r>
      <w:r>
        <w:rPr>
          <w:rFonts w:ascii="Calibri" w:hAnsi="Calibri" w:cs="Calibri"/>
          <w:vertAlign w:val="subscript"/>
        </w:rPr>
        <w:t>2</w:t>
      </w:r>
      <w:r>
        <w:rPr>
          <w:rFonts w:ascii="Calibri" w:hAnsi="Calibri" w:cs="Calibri"/>
        </w:rPr>
        <w:t xml:space="preserve"> + m</w:t>
      </w:r>
      <w:r>
        <w:rPr>
          <w:rFonts w:ascii="Calibri" w:hAnsi="Calibri" w:cs="Calibri"/>
          <w:vertAlign w:val="subscript"/>
        </w:rPr>
        <w:t>3</w:t>
      </w:r>
      <w:r w:rsidRPr="00692015">
        <w:rPr>
          <w:rFonts w:ascii="Calibri" w:hAnsi="Calibri" w:cs="Calibri"/>
          <w:b/>
        </w:rPr>
        <w:t>a</w:t>
      </w:r>
      <w:r>
        <w:rPr>
          <w:rFonts w:ascii="Calibri" w:hAnsi="Calibri" w:cs="Calibri"/>
          <w:vertAlign w:val="subscript"/>
        </w:rPr>
        <w:t>3</w:t>
      </w:r>
      <w:r>
        <w:rPr>
          <w:rFonts w:ascii="Calibri" w:hAnsi="Calibri" w:cs="Calibri"/>
        </w:rPr>
        <w:t>, where m</w:t>
      </w:r>
      <w:r>
        <w:rPr>
          <w:rFonts w:ascii="Calibri" w:hAnsi="Calibri" w:cs="Calibri"/>
          <w:vertAlign w:val="subscript"/>
        </w:rPr>
        <w:t>1,2,3</w:t>
      </w:r>
      <w:r>
        <w:rPr>
          <w:rFonts w:ascii="Calibri" w:hAnsi="Calibri" w:cs="Calibri"/>
        </w:rPr>
        <w:t xml:space="preserve"> are any integer.  </w:t>
      </w:r>
      <w:r w:rsidR="001A76B0">
        <w:rPr>
          <w:rFonts w:ascii="Calibri" w:hAnsi="Calibri" w:cs="Calibri"/>
        </w:rPr>
        <w:t xml:space="preserve">And </w:t>
      </w:r>
      <w:r w:rsidR="001A76B0" w:rsidRPr="001A76B0">
        <w:rPr>
          <w:rFonts w:ascii="Calibri" w:hAnsi="Calibri" w:cs="Calibri"/>
          <w:b/>
        </w:rPr>
        <w:t>R</w:t>
      </w:r>
      <w:r w:rsidR="001A76B0">
        <w:rPr>
          <w:rFonts w:ascii="Calibri" w:hAnsi="Calibri" w:cs="Calibri"/>
          <w:vertAlign w:val="subscript"/>
        </w:rPr>
        <w:t>{m1,m2,m3}</w:t>
      </w:r>
      <w:r w:rsidR="001A76B0">
        <w:rPr>
          <w:rFonts w:ascii="Calibri" w:hAnsi="Calibri" w:cs="Calibri"/>
        </w:rPr>
        <w:t xml:space="preserve"> is called a lattice vector.  </w:t>
      </w:r>
      <w:r>
        <w:rPr>
          <w:rFonts w:ascii="Calibri" w:hAnsi="Calibri" w:cs="Calibri"/>
        </w:rPr>
        <w:t xml:space="preserve">The </w:t>
      </w:r>
      <w:r w:rsidRPr="001865D7">
        <w:rPr>
          <w:rFonts w:ascii="Calibri" w:hAnsi="Calibri" w:cs="Calibri"/>
          <w:b/>
        </w:rPr>
        <w:t>a</w:t>
      </w:r>
      <w:r w:rsidRPr="001865D7">
        <w:rPr>
          <w:rFonts w:ascii="Calibri" w:hAnsi="Calibri" w:cs="Calibri"/>
        </w:rPr>
        <w:t>’s</w:t>
      </w:r>
      <w:r>
        <w:rPr>
          <w:rFonts w:ascii="Calibri" w:hAnsi="Calibri" w:cs="Calibri"/>
        </w:rPr>
        <w:t xml:space="preserve"> don’t have to be normal to each other.  </w:t>
      </w:r>
      <w:r w:rsidR="00B40EC4">
        <w:rPr>
          <w:rFonts w:ascii="Calibri" w:hAnsi="Calibri" w:cs="Calibri"/>
        </w:rPr>
        <w:t xml:space="preserve">For instance, here is a basis for </w:t>
      </w:r>
      <w:r w:rsidR="00147E01">
        <w:rPr>
          <w:rFonts w:ascii="Calibri" w:hAnsi="Calibri" w:cs="Calibri"/>
        </w:rPr>
        <w:t>an orthorhombic</w:t>
      </w:r>
      <w:r w:rsidR="00222C2A">
        <w:rPr>
          <w:rFonts w:ascii="Calibri" w:hAnsi="Calibri" w:cs="Calibri"/>
        </w:rPr>
        <w:t>,</w:t>
      </w:r>
      <w:r w:rsidR="00B40EC4">
        <w:rPr>
          <w:rFonts w:ascii="Calibri" w:hAnsi="Calibri" w:cs="Calibri"/>
        </w:rPr>
        <w:t xml:space="preserve"> BCC, FCC</w:t>
      </w:r>
      <w:r w:rsidR="005E2AC7">
        <w:rPr>
          <w:rFonts w:ascii="Calibri" w:hAnsi="Calibri" w:cs="Calibri"/>
        </w:rPr>
        <w:t xml:space="preserve">, and </w:t>
      </w:r>
      <w:r w:rsidR="00F44438">
        <w:rPr>
          <w:rFonts w:ascii="Calibri" w:hAnsi="Calibri" w:cs="Calibri"/>
        </w:rPr>
        <w:t>h</w:t>
      </w:r>
      <w:r w:rsidR="005E2AC7">
        <w:rPr>
          <w:rFonts w:ascii="Calibri" w:hAnsi="Calibri" w:cs="Calibri"/>
        </w:rPr>
        <w:t>exagonal</w:t>
      </w:r>
      <w:r w:rsidR="00B40EC4">
        <w:rPr>
          <w:rFonts w:ascii="Calibri" w:hAnsi="Calibri" w:cs="Calibri"/>
        </w:rPr>
        <w:t xml:space="preserve"> lattice, respectively,</w:t>
      </w:r>
    </w:p>
    <w:p w14:paraId="2829B39F" w14:textId="77777777" w:rsidR="00B40EC4" w:rsidRDefault="00B40EC4" w:rsidP="00AE070D">
      <w:pPr>
        <w:rPr>
          <w:rFonts w:ascii="Calibri" w:hAnsi="Calibri" w:cs="Calibri"/>
        </w:rPr>
      </w:pPr>
    </w:p>
    <w:p w14:paraId="156117D9" w14:textId="0E9CB037" w:rsidR="005E2AC7" w:rsidRDefault="00222C2A" w:rsidP="00AE070D">
      <w:pPr>
        <w:rPr>
          <w:rFonts w:ascii="Calibri" w:hAnsi="Calibri" w:cs="Calibri"/>
        </w:rPr>
      </w:pPr>
      <w:r w:rsidRPr="00222C2A">
        <w:rPr>
          <w:rFonts w:ascii="Calibri" w:hAnsi="Calibri" w:cs="Calibri"/>
          <w:noProof/>
        </w:rPr>
        <w:drawing>
          <wp:inline distT="0" distB="0" distL="0" distR="0" wp14:anchorId="400CFB97" wp14:editId="099A892F">
            <wp:extent cx="1149538" cy="960202"/>
            <wp:effectExtent l="0" t="0" r="0" b="0"/>
            <wp:docPr id="12" name="Picture 1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pic:nvPicPr>
                  <pic:blipFill>
                    <a:blip r:embed="rId39"/>
                    <a:stretch>
                      <a:fillRect/>
                    </a:stretch>
                  </pic:blipFill>
                  <pic:spPr>
                    <a:xfrm>
                      <a:off x="0" y="0"/>
                      <a:ext cx="1175061" cy="981521"/>
                    </a:xfrm>
                    <a:prstGeom prst="rect">
                      <a:avLst/>
                    </a:prstGeom>
                  </pic:spPr>
                </pic:pic>
              </a:graphicData>
            </a:graphic>
          </wp:inline>
        </w:drawing>
      </w:r>
      <w:r w:rsidR="005E2AC7">
        <w:rPr>
          <w:rFonts w:ascii="Calibri" w:hAnsi="Calibri" w:cs="Calibri"/>
        </w:rPr>
        <w:t xml:space="preserve">    </w:t>
      </w:r>
      <w:r w:rsidR="00B40EC4" w:rsidRPr="00B40EC4">
        <w:rPr>
          <w:noProof/>
        </w:rPr>
        <w:drawing>
          <wp:inline distT="0" distB="0" distL="0" distR="0" wp14:anchorId="3FF13A99" wp14:editId="31766F0E">
            <wp:extent cx="1078861" cy="972495"/>
            <wp:effectExtent l="0" t="0" r="7620" b="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40"/>
                    <a:stretch>
                      <a:fillRect/>
                    </a:stretch>
                  </pic:blipFill>
                  <pic:spPr>
                    <a:xfrm>
                      <a:off x="0" y="0"/>
                      <a:ext cx="1105823" cy="996799"/>
                    </a:xfrm>
                    <a:prstGeom prst="rect">
                      <a:avLst/>
                    </a:prstGeom>
                  </pic:spPr>
                </pic:pic>
              </a:graphicData>
            </a:graphic>
          </wp:inline>
        </w:drawing>
      </w:r>
      <w:r w:rsidR="005E2AC7">
        <w:rPr>
          <w:rFonts w:ascii="Calibri" w:hAnsi="Calibri" w:cs="Calibri"/>
        </w:rPr>
        <w:t xml:space="preserve">     </w:t>
      </w:r>
      <w:r w:rsidR="00B40EC4" w:rsidRPr="00B40EC4">
        <w:rPr>
          <w:noProof/>
        </w:rPr>
        <w:drawing>
          <wp:inline distT="0" distB="0" distL="0" distR="0" wp14:anchorId="234FFB40" wp14:editId="35DD41E6">
            <wp:extent cx="1157802" cy="1020970"/>
            <wp:effectExtent l="0" t="0" r="4445" b="8255"/>
            <wp:docPr id="10" name="Picture 10"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radar chart&#10;&#10;Description automatically generated"/>
                    <pic:cNvPicPr/>
                  </pic:nvPicPr>
                  <pic:blipFill>
                    <a:blip r:embed="rId41"/>
                    <a:stretch>
                      <a:fillRect/>
                    </a:stretch>
                  </pic:blipFill>
                  <pic:spPr>
                    <a:xfrm>
                      <a:off x="0" y="0"/>
                      <a:ext cx="1192896" cy="1051917"/>
                    </a:xfrm>
                    <a:prstGeom prst="rect">
                      <a:avLst/>
                    </a:prstGeom>
                  </pic:spPr>
                </pic:pic>
              </a:graphicData>
            </a:graphic>
          </wp:inline>
        </w:drawing>
      </w:r>
      <w:r w:rsidR="005E2AC7">
        <w:rPr>
          <w:rFonts w:ascii="Calibri" w:hAnsi="Calibri" w:cs="Calibri"/>
        </w:rPr>
        <w:t xml:space="preserve">      </w:t>
      </w:r>
      <w:r w:rsidR="00F44438" w:rsidRPr="00F44438">
        <w:rPr>
          <w:rFonts w:ascii="Calibri" w:hAnsi="Calibri" w:cs="Calibri"/>
          <w:noProof/>
        </w:rPr>
        <w:drawing>
          <wp:inline distT="0" distB="0" distL="0" distR="0" wp14:anchorId="2C20F9F6" wp14:editId="11E43D5A">
            <wp:extent cx="914400" cy="1162878"/>
            <wp:effectExtent l="0" t="0" r="0" b="0"/>
            <wp:docPr id="842646578" name="Picture 1" descr="A diagram of a cube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46578" name="Picture 1" descr="A diagram of a cube with lines and dots&#10;&#10;Description automatically generated"/>
                    <pic:cNvPicPr/>
                  </pic:nvPicPr>
                  <pic:blipFill>
                    <a:blip r:embed="rId42"/>
                    <a:stretch>
                      <a:fillRect/>
                    </a:stretch>
                  </pic:blipFill>
                  <pic:spPr>
                    <a:xfrm>
                      <a:off x="0" y="0"/>
                      <a:ext cx="931433" cy="1184540"/>
                    </a:xfrm>
                    <a:prstGeom prst="rect">
                      <a:avLst/>
                    </a:prstGeom>
                  </pic:spPr>
                </pic:pic>
              </a:graphicData>
            </a:graphic>
          </wp:inline>
        </w:drawing>
      </w:r>
    </w:p>
    <w:p w14:paraId="51458CC9" w14:textId="77777777" w:rsidR="005E2AC7" w:rsidRDefault="005E2AC7" w:rsidP="00AE070D">
      <w:pPr>
        <w:rPr>
          <w:rFonts w:ascii="Calibri" w:hAnsi="Calibri" w:cs="Calibri"/>
        </w:rPr>
      </w:pPr>
    </w:p>
    <w:p w14:paraId="23F9B663" w14:textId="418321EA" w:rsidR="00AE070D" w:rsidRPr="00F4649B" w:rsidRDefault="00AE070D" w:rsidP="00AE070D">
      <w:pPr>
        <w:rPr>
          <w:rFonts w:ascii="Calibri" w:hAnsi="Calibri" w:cs="Calibri"/>
          <w:sz w:val="22"/>
          <w:szCs w:val="22"/>
        </w:rPr>
      </w:pPr>
      <w:r>
        <w:rPr>
          <w:rFonts w:ascii="Calibri" w:hAnsi="Calibri" w:cs="Calibri"/>
        </w:rPr>
        <w:t xml:space="preserve">And in fact, they are not even unique, as the following illustration, taken from </w:t>
      </w:r>
      <w:r w:rsidRPr="00F4649B">
        <w:rPr>
          <w:rFonts w:ascii="Calibri" w:hAnsi="Calibri" w:cs="Calibri"/>
          <w:sz w:val="18"/>
          <w:szCs w:val="18"/>
        </w:rPr>
        <w:t>(</w:t>
      </w:r>
      <w:hyperlink r:id="rId43" w:history="1">
        <w:r w:rsidRPr="00F4649B">
          <w:rPr>
            <w:rStyle w:val="Hyperlink"/>
            <w:rFonts w:ascii="Calibri" w:hAnsi="Calibri" w:cs="Calibri"/>
            <w:sz w:val="18"/>
            <w:szCs w:val="18"/>
          </w:rPr>
          <w:t>https://www.tf.uni-kiel.de/matwis/amat/iss/kap_4/illustr/s4_2_1.html</w:t>
        </w:r>
      </w:hyperlink>
      <w:r w:rsidRPr="00F4649B">
        <w:rPr>
          <w:rFonts w:ascii="Calibri" w:hAnsi="Calibri" w:cs="Calibri"/>
          <w:sz w:val="18"/>
          <w:szCs w:val="18"/>
        </w:rPr>
        <w:t>)</w:t>
      </w:r>
      <w:r>
        <w:rPr>
          <w:rFonts w:ascii="Calibri" w:hAnsi="Calibri" w:cs="Calibri"/>
          <w:sz w:val="18"/>
          <w:szCs w:val="18"/>
        </w:rPr>
        <w:t xml:space="preserve">, </w:t>
      </w:r>
      <w:r w:rsidRPr="00F4649B">
        <w:rPr>
          <w:rFonts w:ascii="Calibri" w:hAnsi="Calibri" w:cs="Calibri"/>
        </w:rPr>
        <w:t>shows.</w:t>
      </w:r>
    </w:p>
    <w:p w14:paraId="3DD6C39D" w14:textId="77777777" w:rsidR="00AE070D" w:rsidRDefault="00AE070D" w:rsidP="00AE070D">
      <w:pPr>
        <w:rPr>
          <w:rFonts w:ascii="Calibri" w:hAnsi="Calibri" w:cs="Calibri"/>
        </w:rPr>
      </w:pPr>
    </w:p>
    <w:p w14:paraId="731B3B18" w14:textId="77777777" w:rsidR="00AE070D" w:rsidRDefault="00AE070D" w:rsidP="00AE070D">
      <w:pPr>
        <w:rPr>
          <w:rFonts w:ascii="Calibri" w:hAnsi="Calibri" w:cs="Calibri"/>
        </w:rPr>
      </w:pPr>
      <w:r w:rsidRPr="00F4649B">
        <w:rPr>
          <w:rFonts w:ascii="Calibri" w:hAnsi="Calibri" w:cs="Calibri"/>
          <w:noProof/>
        </w:rPr>
        <w:drawing>
          <wp:inline distT="0" distB="0" distL="0" distR="0" wp14:anchorId="6467951F" wp14:editId="74D0ABA3">
            <wp:extent cx="3551073" cy="1965267"/>
            <wp:effectExtent l="0" t="0" r="0" b="0"/>
            <wp:docPr id="15" name="Picture 1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scatter chart&#10;&#10;Description automatically generated"/>
                    <pic:cNvPicPr/>
                  </pic:nvPicPr>
                  <pic:blipFill>
                    <a:blip r:embed="rId44"/>
                    <a:stretch>
                      <a:fillRect/>
                    </a:stretch>
                  </pic:blipFill>
                  <pic:spPr>
                    <a:xfrm>
                      <a:off x="0" y="0"/>
                      <a:ext cx="3560647" cy="1970566"/>
                    </a:xfrm>
                    <a:prstGeom prst="rect">
                      <a:avLst/>
                    </a:prstGeom>
                  </pic:spPr>
                </pic:pic>
              </a:graphicData>
            </a:graphic>
          </wp:inline>
        </w:drawing>
      </w:r>
    </w:p>
    <w:p w14:paraId="63BB0473" w14:textId="76B6F87C" w:rsidR="005C5490" w:rsidRDefault="005C5490" w:rsidP="006B5325">
      <w:pPr>
        <w:rPr>
          <w:rFonts w:ascii="Calibri" w:hAnsi="Calibri" w:cs="Calibri"/>
        </w:rPr>
      </w:pPr>
    </w:p>
    <w:p w14:paraId="1BCE0366" w14:textId="560FFBE9" w:rsidR="00E36F42" w:rsidRDefault="00AA6C12" w:rsidP="006B5325">
      <w:pPr>
        <w:rPr>
          <w:rFonts w:ascii="Calibri" w:hAnsi="Calibri" w:cs="Calibri"/>
        </w:rPr>
      </w:pPr>
      <w:r>
        <w:rPr>
          <w:rFonts w:ascii="Calibri" w:hAnsi="Calibri" w:cs="Calibri"/>
        </w:rPr>
        <w:t xml:space="preserve">The only requirement for a primitive basis set is that all points in the lattice can be generated by integer combinations of the BLV’s.  </w:t>
      </w:r>
      <w:r w:rsidR="00327BA8">
        <w:rPr>
          <w:rFonts w:ascii="Calibri" w:hAnsi="Calibri" w:cs="Calibri"/>
        </w:rPr>
        <w:t>If we compare the honeycomb ‘lattice’ and the hexagonal lattice, and think about it a bit, you’ll see that while we can write down Bravais lattice vectors for the hexagonal ‘lattice’, we can’t for the honeycomb lattice.  And so the honeycomb ‘lattice’ isn’t a lattice, in the technical sense.</w:t>
      </w:r>
    </w:p>
    <w:p w14:paraId="45775C68" w14:textId="77777777" w:rsidR="00E36F42" w:rsidRDefault="00E36F42" w:rsidP="006B5325">
      <w:pPr>
        <w:rPr>
          <w:rFonts w:ascii="Calibri" w:hAnsi="Calibri" w:cs="Calibri"/>
        </w:rPr>
      </w:pPr>
    </w:p>
    <w:p w14:paraId="7A23399A" w14:textId="45A2A437" w:rsidR="00E36F42" w:rsidRPr="00E36F42" w:rsidRDefault="00E36F42" w:rsidP="006B5325">
      <w:pPr>
        <w:rPr>
          <w:rFonts w:ascii="Calibri" w:hAnsi="Calibri" w:cs="Calibri"/>
          <w:b/>
          <w:sz w:val="28"/>
          <w:szCs w:val="28"/>
        </w:rPr>
      </w:pPr>
      <w:r>
        <w:rPr>
          <w:rFonts w:ascii="Calibri" w:hAnsi="Calibri" w:cs="Calibri"/>
          <w:b/>
          <w:sz w:val="28"/>
          <w:szCs w:val="28"/>
        </w:rPr>
        <w:t xml:space="preserve">Bravais Lattice </w:t>
      </w:r>
      <w:r w:rsidRPr="00E36F42">
        <w:rPr>
          <w:rFonts w:ascii="Calibri" w:hAnsi="Calibri" w:cs="Calibri"/>
          <w:b/>
          <w:sz w:val="28"/>
          <w:szCs w:val="28"/>
        </w:rPr>
        <w:t>Unit Cell</w:t>
      </w:r>
    </w:p>
    <w:p w14:paraId="6A27B93A" w14:textId="17C002CD" w:rsidR="00224F9B" w:rsidRDefault="00AA6C12" w:rsidP="006B5325">
      <w:pPr>
        <w:rPr>
          <w:rFonts w:ascii="Calibri" w:hAnsi="Calibri" w:cs="Calibri"/>
        </w:rPr>
      </w:pPr>
      <w:r>
        <w:rPr>
          <w:rFonts w:ascii="Calibri" w:hAnsi="Calibri" w:cs="Calibri"/>
        </w:rPr>
        <w:t xml:space="preserve">Even though there are different primitive bases, the volume enclosed by each is the same.  </w:t>
      </w:r>
      <w:r w:rsidR="007265B2">
        <w:rPr>
          <w:rFonts w:ascii="Calibri" w:hAnsi="Calibri" w:cs="Calibri"/>
        </w:rPr>
        <w:t xml:space="preserve">This is called the primitive volume.  The primitive volume as </w:t>
      </w:r>
      <w:r w:rsidR="00404A15">
        <w:rPr>
          <w:rFonts w:ascii="Calibri" w:hAnsi="Calibri" w:cs="Calibri"/>
        </w:rPr>
        <w:t xml:space="preserve">implicitly </w:t>
      </w:r>
      <w:r w:rsidR="007265B2">
        <w:rPr>
          <w:rFonts w:ascii="Calibri" w:hAnsi="Calibri" w:cs="Calibri"/>
        </w:rPr>
        <w:t>just described</w:t>
      </w:r>
      <w:r w:rsidR="00404A15">
        <w:rPr>
          <w:rFonts w:ascii="Calibri" w:hAnsi="Calibri" w:cs="Calibri"/>
        </w:rPr>
        <w:t>, is what’s called the conventional primitive volume.  It</w:t>
      </w:r>
      <w:r w:rsidR="007265B2">
        <w:rPr>
          <w:rFonts w:ascii="Calibri" w:hAnsi="Calibri" w:cs="Calibri"/>
        </w:rPr>
        <w:t xml:space="preserve"> is the set of points within the range </w:t>
      </w:r>
      <w:r w:rsidR="00A44241">
        <w:rPr>
          <w:rFonts w:ascii="Calibri" w:hAnsi="Calibri" w:cs="Calibri"/>
        </w:rPr>
        <w:t>V</w:t>
      </w:r>
      <w:r w:rsidR="00A44241">
        <w:rPr>
          <w:rFonts w:ascii="Calibri" w:hAnsi="Calibri" w:cs="Calibri"/>
          <w:vertAlign w:val="subscript"/>
        </w:rPr>
        <w:t>cell</w:t>
      </w:r>
      <w:r w:rsidR="003A28D5">
        <w:rPr>
          <w:rFonts w:ascii="Calibri" w:hAnsi="Calibri" w:cs="Calibri"/>
        </w:rPr>
        <w:t xml:space="preserve"> = α</w:t>
      </w:r>
      <w:r w:rsidR="003A28D5" w:rsidRPr="003A28D5">
        <w:rPr>
          <w:rFonts w:ascii="Calibri" w:hAnsi="Calibri" w:cs="Calibri"/>
          <w:b/>
        </w:rPr>
        <w:t>a</w:t>
      </w:r>
      <w:r w:rsidR="003A28D5" w:rsidRPr="003A28D5">
        <w:rPr>
          <w:rFonts w:ascii="Calibri" w:hAnsi="Calibri" w:cs="Calibri"/>
          <w:vertAlign w:val="subscript"/>
        </w:rPr>
        <w:t>1</w:t>
      </w:r>
      <w:r w:rsidR="003A28D5">
        <w:rPr>
          <w:rFonts w:ascii="Calibri" w:hAnsi="Calibri" w:cs="Calibri"/>
        </w:rPr>
        <w:t xml:space="preserve"> + β</w:t>
      </w:r>
      <w:r w:rsidR="003A28D5" w:rsidRPr="003A28D5">
        <w:rPr>
          <w:rFonts w:ascii="Calibri" w:hAnsi="Calibri" w:cs="Calibri"/>
          <w:b/>
        </w:rPr>
        <w:t>a</w:t>
      </w:r>
      <w:r w:rsidR="003A28D5">
        <w:rPr>
          <w:rFonts w:ascii="Calibri" w:hAnsi="Calibri" w:cs="Calibri"/>
          <w:vertAlign w:val="subscript"/>
        </w:rPr>
        <w:t>2</w:t>
      </w:r>
      <w:r w:rsidR="003A28D5">
        <w:rPr>
          <w:rFonts w:ascii="Calibri" w:hAnsi="Calibri" w:cs="Calibri"/>
        </w:rPr>
        <w:t xml:space="preserve"> + γ</w:t>
      </w:r>
      <w:r w:rsidR="003A28D5" w:rsidRPr="003A28D5">
        <w:rPr>
          <w:rFonts w:ascii="Calibri" w:hAnsi="Calibri" w:cs="Calibri"/>
          <w:b/>
        </w:rPr>
        <w:t>a</w:t>
      </w:r>
      <w:r w:rsidR="003A28D5">
        <w:rPr>
          <w:rFonts w:ascii="Calibri" w:hAnsi="Calibri" w:cs="Calibri"/>
          <w:vertAlign w:val="subscript"/>
        </w:rPr>
        <w:t>3</w:t>
      </w:r>
      <w:r w:rsidR="003A28D5">
        <w:rPr>
          <w:rFonts w:ascii="Calibri" w:hAnsi="Calibri" w:cs="Calibri"/>
        </w:rPr>
        <w:t>, where α, β, and γ can each range between [0,1), say</w:t>
      </w:r>
      <w:r w:rsidR="007F4FBE">
        <w:rPr>
          <w:rFonts w:ascii="Calibri" w:hAnsi="Calibri" w:cs="Calibri"/>
        </w:rPr>
        <w:t xml:space="preserve"> (could range from [-1/2,1/2) etc., as long as range is 1)</w:t>
      </w:r>
      <w:r w:rsidR="003A28D5">
        <w:rPr>
          <w:rFonts w:ascii="Calibri" w:hAnsi="Calibri" w:cs="Calibri"/>
        </w:rPr>
        <w:t xml:space="preserve">.  </w:t>
      </w:r>
    </w:p>
    <w:p w14:paraId="5C4EF0C2" w14:textId="77777777" w:rsidR="00224F9B" w:rsidRDefault="00224F9B" w:rsidP="006B5325">
      <w:pPr>
        <w:rPr>
          <w:rFonts w:ascii="Calibri" w:hAnsi="Calibri" w:cs="Calibri"/>
        </w:rPr>
      </w:pPr>
    </w:p>
    <w:p w14:paraId="0557CC27" w14:textId="0448557E" w:rsidR="00224F9B" w:rsidRDefault="008A374D" w:rsidP="006B5325">
      <w:pPr>
        <w:rPr>
          <w:rFonts w:ascii="Calibri" w:hAnsi="Calibri" w:cs="Calibri"/>
        </w:rPr>
      </w:pPr>
      <w:r w:rsidRPr="00224F9B">
        <w:rPr>
          <w:position w:val="-14"/>
        </w:rPr>
        <w:object w:dxaOrig="5000" w:dyaOrig="400" w14:anchorId="1D52F75D">
          <v:shape id="_x0000_i1034" type="#_x0000_t75" style="width:249.6pt;height:21pt" o:ole="" filled="t" fillcolor="#cfc">
            <v:imagedata r:id="rId45" o:title=""/>
          </v:shape>
          <o:OLEObject Type="Embed" ProgID="Equation.DSMT4" ShapeID="_x0000_i1034" DrawAspect="Content" ObjectID="_1830787166" r:id="rId46"/>
        </w:object>
      </w:r>
    </w:p>
    <w:p w14:paraId="66ADD207" w14:textId="77777777" w:rsidR="00224F9B" w:rsidRDefault="00224F9B" w:rsidP="006B5325">
      <w:pPr>
        <w:rPr>
          <w:rFonts w:ascii="Calibri" w:hAnsi="Calibri" w:cs="Calibri"/>
        </w:rPr>
      </w:pPr>
    </w:p>
    <w:p w14:paraId="49F9ED0D" w14:textId="7A5A5C75" w:rsidR="005C5490" w:rsidRPr="003A28D5" w:rsidRDefault="003A28D5" w:rsidP="006B5325">
      <w:pPr>
        <w:rPr>
          <w:rFonts w:ascii="Calibri" w:hAnsi="Calibri" w:cs="Calibri"/>
        </w:rPr>
      </w:pPr>
      <w:r>
        <w:rPr>
          <w:rFonts w:ascii="Calibri" w:hAnsi="Calibri" w:cs="Calibri"/>
        </w:rPr>
        <w:lastRenderedPageBreak/>
        <w:t xml:space="preserve">But the main requirement for a primitive volume is that </w:t>
      </w:r>
      <w:r w:rsidR="00224F9B">
        <w:rPr>
          <w:rFonts w:ascii="Calibri" w:hAnsi="Calibri" w:cs="Calibri"/>
        </w:rPr>
        <w:t xml:space="preserve">it </w:t>
      </w:r>
      <w:r>
        <w:rPr>
          <w:rFonts w:ascii="Calibri" w:hAnsi="Calibri" w:cs="Calibri"/>
        </w:rPr>
        <w:t>is a region which when displaced by all lattice vectors in the BL</w:t>
      </w:r>
      <w:r w:rsidR="00224F9B">
        <w:rPr>
          <w:rFonts w:ascii="Calibri" w:hAnsi="Calibri" w:cs="Calibri"/>
        </w:rPr>
        <w:t>, it</w:t>
      </w:r>
      <w:r>
        <w:rPr>
          <w:rFonts w:ascii="Calibri" w:hAnsi="Calibri" w:cs="Calibri"/>
        </w:rPr>
        <w:t xml:space="preserve"> will encompass the entire crystal w/o overlap.  One popular primitive volume is the Wigner-Seitz cell.  It is defined as the set of points closer to a given lattice point than any other lattice point.  It can be constructed geometrically by drawing lines from a lattice point to all of its nearest neighbors, perpendiculary bisecting those lines with planes, and shading in the region between the lattice point and all those planes.  </w:t>
      </w:r>
      <w:r w:rsidR="00404A15">
        <w:rPr>
          <w:rFonts w:ascii="Calibri" w:hAnsi="Calibri" w:cs="Calibri"/>
        </w:rPr>
        <w:t xml:space="preserve">For the honeycomb lattice, a conventional primitive volume is shown in blue, and the Wigner-Seitz primitive volume is in pink.  </w:t>
      </w:r>
      <w:r w:rsidR="006C1FBC">
        <w:rPr>
          <w:rFonts w:ascii="Calibri" w:hAnsi="Calibri" w:cs="Calibri"/>
        </w:rPr>
        <w:t>The Wigner-Seitz primitive cell just happens to be the honeycomb itself.  In general, t</w:t>
      </w:r>
      <w:r w:rsidR="00404A15">
        <w:rPr>
          <w:rFonts w:ascii="Calibri" w:hAnsi="Calibri" w:cs="Calibri"/>
        </w:rPr>
        <w:t>he Wigner-Seitz primitive cell/volume has the advantage that it possesses all of the symmetries of the lattice, where as the conventional primitive volume may not.</w:t>
      </w:r>
      <w:r w:rsidR="006D553F">
        <w:rPr>
          <w:rFonts w:ascii="Calibri" w:hAnsi="Calibri" w:cs="Calibri"/>
        </w:rPr>
        <w:t xml:space="preserve">  </w:t>
      </w:r>
    </w:p>
    <w:p w14:paraId="0D3B1FC8" w14:textId="6CE469D9" w:rsidR="005C5490" w:rsidRDefault="005C5490" w:rsidP="006B5325">
      <w:pPr>
        <w:rPr>
          <w:rFonts w:ascii="Calibri" w:hAnsi="Calibri" w:cs="Calibri"/>
        </w:rPr>
      </w:pPr>
    </w:p>
    <w:p w14:paraId="12279566" w14:textId="77777777" w:rsidR="00404A15" w:rsidRPr="003A28D5" w:rsidRDefault="00404A15" w:rsidP="00404A15">
      <w:r>
        <w:object w:dxaOrig="5628" w:dyaOrig="3516" w14:anchorId="4B8CA68F">
          <v:shape id="_x0000_i1035" type="#_x0000_t75" style="width:210pt;height:127.8pt" o:ole="">
            <v:imagedata r:id="rId33" o:title="" croptop="5016f" cropbottom="7837f" cropleft="8729f" cropright="4304f"/>
          </v:shape>
          <o:OLEObject Type="Embed" ProgID="PBrush" ShapeID="_x0000_i1035" DrawAspect="Content" ObjectID="_1830787167" r:id="rId47"/>
        </w:object>
      </w:r>
      <w:r>
        <w:object w:dxaOrig="5628" w:dyaOrig="3516" w14:anchorId="6DDEA9DE">
          <v:shape id="_x0000_i1036" type="#_x0000_t75" style="width:217.8pt;height:129.6pt" o:ole="">
            <v:imagedata r:id="rId48" o:title="" croptop="4488f" cropbottom="7596f" cropleft="7620f" cropright="3829f"/>
          </v:shape>
          <o:OLEObject Type="Embed" ProgID="PBrush" ShapeID="_x0000_i1036" DrawAspect="Content" ObjectID="_1830787168" r:id="rId49"/>
        </w:object>
      </w:r>
    </w:p>
    <w:p w14:paraId="11BDAC96" w14:textId="1E671EC8" w:rsidR="00404A15" w:rsidRDefault="00404A15" w:rsidP="006B5325">
      <w:pPr>
        <w:rPr>
          <w:rFonts w:ascii="Calibri" w:hAnsi="Calibri" w:cs="Calibri"/>
        </w:rPr>
      </w:pPr>
    </w:p>
    <w:p w14:paraId="46B72FD0" w14:textId="57408A6A" w:rsidR="006C1FBC" w:rsidRDefault="006D553F" w:rsidP="006B5325">
      <w:pPr>
        <w:rPr>
          <w:rFonts w:ascii="Calibri" w:hAnsi="Calibri" w:cs="Calibri"/>
        </w:rPr>
      </w:pPr>
      <w:r>
        <w:rPr>
          <w:rFonts w:ascii="Calibri" w:hAnsi="Calibri" w:cs="Calibri"/>
        </w:rPr>
        <w:t>As you can see</w:t>
      </w:r>
      <w:r w:rsidR="006C1FBC">
        <w:rPr>
          <w:rFonts w:ascii="Calibri" w:hAnsi="Calibri" w:cs="Calibri"/>
        </w:rPr>
        <w:t xml:space="preserve"> in the picture</w:t>
      </w:r>
      <w:r>
        <w:rPr>
          <w:rFonts w:ascii="Calibri" w:hAnsi="Calibri" w:cs="Calibri"/>
        </w:rPr>
        <w:t>, the pink Wigne</w:t>
      </w:r>
      <w:r w:rsidR="000E62B8">
        <w:rPr>
          <w:rFonts w:ascii="Calibri" w:hAnsi="Calibri" w:cs="Calibri"/>
        </w:rPr>
        <w:t>r</w:t>
      </w:r>
      <w:r>
        <w:rPr>
          <w:rFonts w:ascii="Calibri" w:hAnsi="Calibri" w:cs="Calibri"/>
        </w:rPr>
        <w:t xml:space="preserve">-Seitz cell has the symmetries of the lattice.  For instance, you can </w:t>
      </w:r>
      <w:r w:rsidR="004A098E">
        <w:rPr>
          <w:rFonts w:ascii="Calibri" w:hAnsi="Calibri" w:cs="Calibri"/>
        </w:rPr>
        <w:t>flip it 180</w:t>
      </w:r>
      <w:r w:rsidR="004A098E">
        <w:rPr>
          <w:rFonts w:ascii="Calibri" w:hAnsi="Calibri" w:cs="Calibri"/>
          <w:vertAlign w:val="superscript"/>
        </w:rPr>
        <w:t>o</w:t>
      </w:r>
      <w:r w:rsidR="004A098E">
        <w:rPr>
          <w:rFonts w:ascii="Calibri" w:hAnsi="Calibri" w:cs="Calibri"/>
        </w:rPr>
        <w:t xml:space="preserve"> about the vertical.  But the blue conventional cell does not have this symmetry.  </w:t>
      </w:r>
      <w:r w:rsidR="006C1FBC">
        <w:rPr>
          <w:rFonts w:ascii="Calibri" w:hAnsi="Calibri" w:cs="Calibri"/>
        </w:rPr>
        <w:t xml:space="preserve">And we’ll note that for both unit cells/volumes, displacing them by the two primitive lattice vectors, we can cover the entire crystal w/o overlap.  </w:t>
      </w:r>
    </w:p>
    <w:p w14:paraId="57C0B4B1" w14:textId="77777777" w:rsidR="006C1FBC" w:rsidRDefault="006C1FBC" w:rsidP="006B5325">
      <w:pPr>
        <w:rPr>
          <w:rFonts w:ascii="Calibri" w:hAnsi="Calibri" w:cs="Calibri"/>
        </w:rPr>
      </w:pPr>
    </w:p>
    <w:p w14:paraId="7514938D" w14:textId="7CB21AF2" w:rsidR="006D553F" w:rsidRPr="004A098E" w:rsidRDefault="00450F65" w:rsidP="006B5325">
      <w:pPr>
        <w:rPr>
          <w:rFonts w:ascii="Calibri" w:hAnsi="Calibri" w:cs="Calibri"/>
        </w:rPr>
      </w:pPr>
      <w:r>
        <w:rPr>
          <w:rFonts w:ascii="Calibri" w:hAnsi="Calibri" w:cs="Calibri"/>
        </w:rPr>
        <w:t>Also note that either way, there are two full atoms per unit cell.  In the blue guy, both atoms l</w:t>
      </w:r>
      <w:r w:rsidR="006C1FBC">
        <w:rPr>
          <w:rFonts w:ascii="Calibri" w:hAnsi="Calibri" w:cs="Calibri"/>
        </w:rPr>
        <w:t>y complettely</w:t>
      </w:r>
      <w:r>
        <w:rPr>
          <w:rFonts w:ascii="Calibri" w:hAnsi="Calibri" w:cs="Calibri"/>
        </w:rPr>
        <w:t xml:space="preserve"> within the cell; in the pink one, there are six atoms partially within the cell.  But each atom is equally shared amongst three cells.  So there are in a sense two whole atoms per pink unit cell as well.  </w:t>
      </w:r>
    </w:p>
    <w:p w14:paraId="53763F91" w14:textId="77777777" w:rsidR="006D553F" w:rsidRDefault="006D553F" w:rsidP="006B5325">
      <w:pPr>
        <w:rPr>
          <w:rFonts w:ascii="Calibri" w:hAnsi="Calibri" w:cs="Calibri"/>
        </w:rPr>
      </w:pPr>
    </w:p>
    <w:p w14:paraId="0628C7FD" w14:textId="6AED018D" w:rsidR="0079399C" w:rsidRPr="0079399C" w:rsidRDefault="0079399C" w:rsidP="006B5325">
      <w:pPr>
        <w:rPr>
          <w:rFonts w:ascii="Calibri" w:hAnsi="Calibri" w:cs="Calibri"/>
          <w:b/>
          <w:sz w:val="28"/>
          <w:szCs w:val="28"/>
        </w:rPr>
      </w:pPr>
      <w:r w:rsidRPr="0079399C">
        <w:rPr>
          <w:rFonts w:ascii="Calibri" w:hAnsi="Calibri" w:cs="Calibri"/>
          <w:b/>
          <w:sz w:val="28"/>
          <w:szCs w:val="28"/>
        </w:rPr>
        <w:t>Atomic Radii</w:t>
      </w:r>
    </w:p>
    <w:p w14:paraId="68857D9A" w14:textId="1A5BE3F7" w:rsidR="0079399C" w:rsidRDefault="0079399C" w:rsidP="006B5325">
      <w:pPr>
        <w:rPr>
          <w:rFonts w:ascii="Calibri" w:hAnsi="Calibri" w:cs="Calibri"/>
        </w:rPr>
      </w:pPr>
      <w:r>
        <w:rPr>
          <w:rFonts w:ascii="Calibri" w:hAnsi="Calibri" w:cs="Calibri"/>
        </w:rPr>
        <w:t>The effective atomic radii are estimated by assuming these cells are close-packed.  Went to chemlibre.org to steal some nice pictures:</w:t>
      </w:r>
    </w:p>
    <w:p w14:paraId="582202E6" w14:textId="045D1F91" w:rsidR="0079399C" w:rsidRDefault="0079399C" w:rsidP="006B5325">
      <w:pPr>
        <w:rPr>
          <w:rFonts w:ascii="Calibri" w:hAnsi="Calibri" w:cs="Calibri"/>
        </w:rPr>
      </w:pPr>
      <w:r w:rsidRPr="0079399C">
        <w:rPr>
          <w:rFonts w:ascii="Calibri" w:hAnsi="Calibri" w:cs="Calibri"/>
          <w:noProof/>
        </w:rPr>
        <w:lastRenderedPageBreak/>
        <w:drawing>
          <wp:inline distT="0" distB="0" distL="0" distR="0" wp14:anchorId="5A4701B9" wp14:editId="144D7812">
            <wp:extent cx="1564980" cy="1842655"/>
            <wp:effectExtent l="0" t="0" r="0" b="5715"/>
            <wp:docPr id="18875657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65783" name=""/>
                    <pic:cNvPicPr/>
                  </pic:nvPicPr>
                  <pic:blipFill>
                    <a:blip r:embed="rId50"/>
                    <a:stretch>
                      <a:fillRect/>
                    </a:stretch>
                  </pic:blipFill>
                  <pic:spPr>
                    <a:xfrm>
                      <a:off x="0" y="0"/>
                      <a:ext cx="1583624" cy="1864607"/>
                    </a:xfrm>
                    <a:prstGeom prst="rect">
                      <a:avLst/>
                    </a:prstGeom>
                  </pic:spPr>
                </pic:pic>
              </a:graphicData>
            </a:graphic>
          </wp:inline>
        </w:drawing>
      </w:r>
      <w:r>
        <w:rPr>
          <w:rFonts w:ascii="Calibri" w:hAnsi="Calibri" w:cs="Calibri"/>
        </w:rPr>
        <w:t xml:space="preserve">    </w:t>
      </w:r>
      <w:r w:rsidRPr="0079399C">
        <w:rPr>
          <w:rFonts w:ascii="Calibri" w:hAnsi="Calibri" w:cs="Calibri"/>
          <w:noProof/>
        </w:rPr>
        <w:drawing>
          <wp:inline distT="0" distB="0" distL="0" distR="0" wp14:anchorId="3B7671F9" wp14:editId="67CD487B">
            <wp:extent cx="1648460" cy="1898073"/>
            <wp:effectExtent l="0" t="0" r="8890" b="0"/>
            <wp:docPr id="2042759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759516" name=""/>
                    <pic:cNvPicPr/>
                  </pic:nvPicPr>
                  <pic:blipFill rotWithShape="1">
                    <a:blip r:embed="rId51"/>
                    <a:srcRect r="438" b="-20785"/>
                    <a:stretch/>
                  </pic:blipFill>
                  <pic:spPr bwMode="auto">
                    <a:xfrm>
                      <a:off x="0" y="0"/>
                      <a:ext cx="1659969" cy="1911325"/>
                    </a:xfrm>
                    <a:prstGeom prst="rect">
                      <a:avLst/>
                    </a:prstGeom>
                    <a:ln>
                      <a:noFill/>
                    </a:ln>
                    <a:extLst>
                      <a:ext uri="{53640926-AAD7-44D8-BBD7-CCE9431645EC}">
                        <a14:shadowObscured xmlns:a14="http://schemas.microsoft.com/office/drawing/2010/main"/>
                      </a:ext>
                    </a:extLst>
                  </pic:spPr>
                </pic:pic>
              </a:graphicData>
            </a:graphic>
          </wp:inline>
        </w:drawing>
      </w:r>
      <w:r w:rsidR="00A8394F">
        <w:rPr>
          <w:rFonts w:ascii="Calibri" w:hAnsi="Calibri" w:cs="Calibri"/>
        </w:rPr>
        <w:t xml:space="preserve">   </w:t>
      </w:r>
      <w:r w:rsidRPr="0079399C">
        <w:rPr>
          <w:rFonts w:ascii="Calibri" w:hAnsi="Calibri" w:cs="Calibri"/>
          <w:noProof/>
        </w:rPr>
        <w:drawing>
          <wp:inline distT="0" distB="0" distL="0" distR="0" wp14:anchorId="6D181B9D" wp14:editId="50E17C6F">
            <wp:extent cx="1779905" cy="1918855"/>
            <wp:effectExtent l="0" t="0" r="0" b="0"/>
            <wp:docPr id="1963408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40831" name=""/>
                    <pic:cNvPicPr/>
                  </pic:nvPicPr>
                  <pic:blipFill rotWithShape="1">
                    <a:blip r:embed="rId52"/>
                    <a:srcRect t="-1" r="-6238" b="-22637"/>
                    <a:stretch/>
                  </pic:blipFill>
                  <pic:spPr bwMode="auto">
                    <a:xfrm>
                      <a:off x="0" y="0"/>
                      <a:ext cx="1790895" cy="1930703"/>
                    </a:xfrm>
                    <a:prstGeom prst="rect">
                      <a:avLst/>
                    </a:prstGeom>
                    <a:ln>
                      <a:noFill/>
                    </a:ln>
                    <a:extLst>
                      <a:ext uri="{53640926-AAD7-44D8-BBD7-CCE9431645EC}">
                        <a14:shadowObscured xmlns:a14="http://schemas.microsoft.com/office/drawing/2010/main"/>
                      </a:ext>
                    </a:extLst>
                  </pic:spPr>
                </pic:pic>
              </a:graphicData>
            </a:graphic>
          </wp:inline>
        </w:drawing>
      </w:r>
    </w:p>
    <w:p w14:paraId="0DE5E41A" w14:textId="77777777" w:rsidR="0079399C" w:rsidRDefault="0079399C" w:rsidP="006B5325">
      <w:pPr>
        <w:rPr>
          <w:rFonts w:ascii="Calibri" w:hAnsi="Calibri" w:cs="Calibri"/>
        </w:rPr>
      </w:pPr>
    </w:p>
    <w:p w14:paraId="617B903E" w14:textId="68841874" w:rsidR="00A8394F" w:rsidRPr="00A8394F" w:rsidRDefault="00A8394F" w:rsidP="006B5325">
      <w:pPr>
        <w:rPr>
          <w:rFonts w:ascii="Calibri" w:hAnsi="Calibri" w:cs="Calibri"/>
        </w:rPr>
      </w:pPr>
      <w:r>
        <w:rPr>
          <w:rFonts w:ascii="Calibri" w:hAnsi="Calibri" w:cs="Calibri"/>
        </w:rPr>
        <w:t xml:space="preserve">The first on the left is a simple cubic cell.  If it’s close-packed, then the atomic radius is just r = ℓ/2, where ℓ is the length of the cell.  The middle one is a BCC.  If it’s close packed, then the corner atoms won’t actually touch, but they will touch with the central atom.  You can sort of make out that the central diagonal, running through the cube comprises 1 + 2 + 1 atomic radii.  So we have </w:t>
      </w:r>
      <w:bookmarkStart w:id="1" w:name="MTToggleStart"/>
      <w:bookmarkEnd w:id="1"/>
      <w:r>
        <w:rPr>
          <w:rFonts w:ascii="Calibri" w:hAnsi="Calibri" w:cs="Calibri"/>
        </w:rPr>
        <w:t>√(3ℓ</w:t>
      </w:r>
      <w:r>
        <w:rPr>
          <w:rFonts w:ascii="Calibri" w:hAnsi="Calibri" w:cs="Calibri"/>
          <w:vertAlign w:val="superscript"/>
        </w:rPr>
        <w:t>2</w:t>
      </w:r>
      <w:r>
        <w:rPr>
          <w:rFonts w:ascii="Calibri" w:hAnsi="Calibri" w:cs="Calibri"/>
        </w:rPr>
        <w:t>) = 4r -&gt; r = (√3/4)ℓ.  And the FCC guy on the right, we can see that the atoms on the faces are touching each other.  So we have √(2ℓ</w:t>
      </w:r>
      <w:r>
        <w:rPr>
          <w:rFonts w:ascii="Calibri" w:hAnsi="Calibri" w:cs="Calibri"/>
          <w:vertAlign w:val="superscript"/>
        </w:rPr>
        <w:t>2</w:t>
      </w:r>
      <w:r>
        <w:rPr>
          <w:rFonts w:ascii="Calibri" w:hAnsi="Calibri" w:cs="Calibri"/>
        </w:rPr>
        <w:t>) = 4r -&gt; r = (√2/4)ℓ.  So altogether:</w:t>
      </w:r>
    </w:p>
    <w:p w14:paraId="239C1C42" w14:textId="77777777" w:rsidR="00A8394F" w:rsidRDefault="00A8394F" w:rsidP="006B5325">
      <w:pPr>
        <w:rPr>
          <w:rFonts w:ascii="Calibri" w:hAnsi="Calibri" w:cs="Calibri"/>
        </w:rPr>
      </w:pPr>
    </w:p>
    <w:p w14:paraId="6BF191A6" w14:textId="313C8039" w:rsidR="00A8394F" w:rsidRDefault="00A8394F" w:rsidP="006B5325">
      <w:pPr>
        <w:rPr>
          <w:rFonts w:ascii="Calibri" w:hAnsi="Calibri" w:cs="Calibri"/>
        </w:rPr>
      </w:pPr>
      <w:r w:rsidRPr="00A8394F">
        <w:rPr>
          <w:rFonts w:ascii="Calibri" w:hAnsi="Calibri" w:cs="Calibri"/>
          <w:position w:val="-94"/>
        </w:rPr>
        <w:object w:dxaOrig="3540" w:dyaOrig="2020" w14:anchorId="35C6C26C">
          <v:shape id="_x0000_i1037" type="#_x0000_t75" style="width:177pt;height:100.8pt" o:ole="" filled="t" fillcolor="#cfc">
            <v:imagedata r:id="rId53" o:title=""/>
          </v:shape>
          <o:OLEObject Type="Embed" ProgID="Equation.DSMT4" ShapeID="_x0000_i1037" DrawAspect="Content" ObjectID="_1830787169" r:id="rId54"/>
        </w:object>
      </w:r>
    </w:p>
    <w:p w14:paraId="29C79538" w14:textId="77777777" w:rsidR="00A8394F" w:rsidRDefault="00A8394F" w:rsidP="006B5325">
      <w:pPr>
        <w:rPr>
          <w:rFonts w:ascii="Calibri" w:hAnsi="Calibri" w:cs="Calibri"/>
        </w:rPr>
      </w:pPr>
    </w:p>
    <w:p w14:paraId="67CBE13D" w14:textId="63A42350" w:rsidR="00A8394F" w:rsidRDefault="00A8394F" w:rsidP="006B5325">
      <w:pPr>
        <w:rPr>
          <w:rFonts w:ascii="Calibri" w:hAnsi="Calibri" w:cs="Calibri"/>
        </w:rPr>
      </w:pPr>
      <w:r>
        <w:rPr>
          <w:rFonts w:ascii="Calibri" w:hAnsi="Calibri" w:cs="Calibri"/>
        </w:rPr>
        <w:t xml:space="preserve">and the website works out more structures too.  </w:t>
      </w:r>
    </w:p>
    <w:p w14:paraId="71C023B3" w14:textId="77777777" w:rsidR="00A8394F" w:rsidRDefault="00A8394F" w:rsidP="006B5325">
      <w:pPr>
        <w:rPr>
          <w:rFonts w:ascii="Calibri" w:hAnsi="Calibri" w:cs="Calibri"/>
        </w:rPr>
      </w:pPr>
    </w:p>
    <w:p w14:paraId="2545F214" w14:textId="77777777" w:rsidR="0079399C" w:rsidRPr="00683BC3" w:rsidRDefault="0079399C" w:rsidP="0079399C">
      <w:pPr>
        <w:pStyle w:val="NoSpacing"/>
        <w:rPr>
          <w:rFonts w:ascii="Calibri" w:hAnsi="Calibri" w:cs="Calibri"/>
          <w:b/>
        </w:rPr>
      </w:pPr>
      <w:r w:rsidRPr="00683BC3">
        <w:rPr>
          <w:rFonts w:ascii="Calibri" w:hAnsi="Calibri" w:cs="Calibri"/>
          <w:b/>
        </w:rPr>
        <w:t>Example</w:t>
      </w:r>
    </w:p>
    <w:p w14:paraId="0764B685" w14:textId="77777777" w:rsidR="0079399C" w:rsidRPr="00683BC3" w:rsidRDefault="0079399C" w:rsidP="0079399C">
      <w:pPr>
        <w:pStyle w:val="NoSpacing"/>
        <w:rPr>
          <w:rFonts w:ascii="Calibri" w:hAnsi="Calibri" w:cs="Calibri"/>
        </w:rPr>
      </w:pPr>
      <w:r>
        <w:rPr>
          <w:rFonts w:ascii="Calibri" w:hAnsi="Calibri" w:cs="Calibri"/>
        </w:rPr>
        <w:t>A metallic crystal adopts a body-centered (BCC) structure, where atoms are located at all eight corners and at the center of the unit cell.  Give that the atomic radius of the element is r = 0.142nm (atomic radius in this context is half the length of the edge of the unit cell), calculate the density of the metal in g/cm</w:t>
      </w:r>
      <w:r>
        <w:rPr>
          <w:rFonts w:ascii="Calibri" w:hAnsi="Calibri" w:cs="Calibri"/>
          <w:vertAlign w:val="superscript"/>
        </w:rPr>
        <w:t>3</w:t>
      </w:r>
      <w:r>
        <w:rPr>
          <w:rFonts w:ascii="Calibri" w:hAnsi="Calibri" w:cs="Calibri"/>
        </w:rPr>
        <w:t xml:space="preserve">, assuming its atomic mass is 52.01 g/mol.  </w:t>
      </w:r>
    </w:p>
    <w:p w14:paraId="3DBACA35" w14:textId="77777777" w:rsidR="0079399C" w:rsidRDefault="0079399C" w:rsidP="0079399C">
      <w:pPr>
        <w:pStyle w:val="NoSpacing"/>
        <w:rPr>
          <w:rFonts w:ascii="Calibri" w:hAnsi="Calibri" w:cs="Calibri"/>
        </w:rPr>
      </w:pPr>
    </w:p>
    <w:p w14:paraId="5C9C1331" w14:textId="53F68EE0" w:rsidR="009905B6" w:rsidRDefault="0079399C" w:rsidP="0079399C">
      <w:pPr>
        <w:pStyle w:val="NoSpacing"/>
        <w:rPr>
          <w:rFonts w:ascii="Calibri" w:hAnsi="Calibri" w:cs="Calibri"/>
        </w:rPr>
      </w:pPr>
      <w:r>
        <w:rPr>
          <w:rFonts w:ascii="Calibri" w:hAnsi="Calibri" w:cs="Calibri"/>
        </w:rPr>
        <w:t xml:space="preserve">So each of the corner atoms are shared by 8 different unit cells (4 for bottom half, and 4 for top half).  So corner atoms contribute 1 net atom per cell.  </w:t>
      </w:r>
      <w:r w:rsidR="009905B6">
        <w:rPr>
          <w:rFonts w:ascii="Calibri" w:hAnsi="Calibri" w:cs="Calibri"/>
        </w:rPr>
        <w:t>The mass of these two atoms is:</w:t>
      </w:r>
    </w:p>
    <w:p w14:paraId="44FA443F" w14:textId="77777777" w:rsidR="009905B6" w:rsidRDefault="009905B6" w:rsidP="0079399C">
      <w:pPr>
        <w:pStyle w:val="NoSpacing"/>
        <w:rPr>
          <w:rFonts w:ascii="Calibri" w:hAnsi="Calibri" w:cs="Calibri"/>
        </w:rPr>
      </w:pPr>
    </w:p>
    <w:p w14:paraId="69F996DA" w14:textId="7512E637" w:rsidR="009905B6" w:rsidRDefault="009905B6" w:rsidP="0079399C">
      <w:pPr>
        <w:pStyle w:val="NoSpacing"/>
        <w:rPr>
          <w:rFonts w:ascii="Calibri" w:hAnsi="Calibri" w:cs="Calibri"/>
        </w:rPr>
      </w:pPr>
      <w:r w:rsidRPr="009905B6">
        <w:rPr>
          <w:rFonts w:ascii="Calibri" w:hAnsi="Calibri" w:cs="Calibri"/>
          <w:position w:val="-28"/>
        </w:rPr>
        <w:object w:dxaOrig="5340" w:dyaOrig="680" w14:anchorId="427098CB">
          <v:shape id="_x0000_i1038" type="#_x0000_t75" style="width:267pt;height:33.6pt" o:ole="">
            <v:imagedata r:id="rId55" o:title=""/>
          </v:shape>
          <o:OLEObject Type="Embed" ProgID="Equation.DSMT4" ShapeID="_x0000_i1038" DrawAspect="Content" ObjectID="_1830787170" r:id="rId56"/>
        </w:object>
      </w:r>
    </w:p>
    <w:p w14:paraId="1166B9D1" w14:textId="77777777" w:rsidR="009905B6" w:rsidRDefault="009905B6" w:rsidP="0079399C">
      <w:pPr>
        <w:pStyle w:val="NoSpacing"/>
        <w:rPr>
          <w:rFonts w:ascii="Calibri" w:hAnsi="Calibri" w:cs="Calibri"/>
        </w:rPr>
      </w:pPr>
    </w:p>
    <w:p w14:paraId="7D65F805" w14:textId="6A992D2B" w:rsidR="00A8394F" w:rsidRDefault="0079399C" w:rsidP="0079399C">
      <w:pPr>
        <w:pStyle w:val="NoSpacing"/>
        <w:rPr>
          <w:rFonts w:ascii="Calibri" w:hAnsi="Calibri" w:cs="Calibri"/>
        </w:rPr>
      </w:pPr>
      <w:r>
        <w:rPr>
          <w:rFonts w:ascii="Calibri" w:hAnsi="Calibri" w:cs="Calibri"/>
        </w:rPr>
        <w:lastRenderedPageBreak/>
        <w:t xml:space="preserve">And there is another atom wholly contained within the cell, so that’s 2 atoms/cell.  </w:t>
      </w:r>
      <w:r w:rsidR="00A8394F">
        <w:rPr>
          <w:rFonts w:ascii="Calibri" w:hAnsi="Calibri" w:cs="Calibri"/>
        </w:rPr>
        <w:t>Let’s work out the length of the cell,</w:t>
      </w:r>
    </w:p>
    <w:p w14:paraId="77E35AE8" w14:textId="77777777" w:rsidR="00A8394F" w:rsidRDefault="00A8394F" w:rsidP="0079399C">
      <w:pPr>
        <w:pStyle w:val="NoSpacing"/>
        <w:rPr>
          <w:rFonts w:ascii="Calibri" w:hAnsi="Calibri" w:cs="Calibri"/>
        </w:rPr>
      </w:pPr>
    </w:p>
    <w:p w14:paraId="30A845B3" w14:textId="6759A98B" w:rsidR="00A8394F" w:rsidRDefault="009905B6" w:rsidP="0079399C">
      <w:pPr>
        <w:pStyle w:val="NoSpacing"/>
        <w:rPr>
          <w:rFonts w:ascii="Calibri" w:hAnsi="Calibri" w:cs="Calibri"/>
        </w:rPr>
      </w:pPr>
      <w:r w:rsidRPr="009905B6">
        <w:rPr>
          <w:position w:val="-64"/>
        </w:rPr>
        <w:object w:dxaOrig="4380" w:dyaOrig="1400" w14:anchorId="1458B666">
          <v:shape id="_x0000_i1039" type="#_x0000_t75" style="width:219pt;height:69.6pt" o:ole="">
            <v:imagedata r:id="rId57" o:title=""/>
          </v:shape>
          <o:OLEObject Type="Embed" ProgID="Equation.DSMT4" ShapeID="_x0000_i1039" DrawAspect="Content" ObjectID="_1830787171" r:id="rId58"/>
        </w:object>
      </w:r>
    </w:p>
    <w:p w14:paraId="3B9AAD42" w14:textId="77777777" w:rsidR="00A8394F" w:rsidRDefault="00A8394F" w:rsidP="0079399C">
      <w:pPr>
        <w:pStyle w:val="NoSpacing"/>
        <w:rPr>
          <w:rFonts w:ascii="Calibri" w:hAnsi="Calibri" w:cs="Calibri"/>
        </w:rPr>
      </w:pPr>
    </w:p>
    <w:p w14:paraId="629C4DA0" w14:textId="56D4D02F" w:rsidR="00A8394F" w:rsidRDefault="009905B6" w:rsidP="0079399C">
      <w:pPr>
        <w:pStyle w:val="NoSpacing"/>
        <w:rPr>
          <w:rFonts w:ascii="Calibri" w:hAnsi="Calibri" w:cs="Calibri"/>
        </w:rPr>
      </w:pPr>
      <w:r>
        <w:rPr>
          <w:rFonts w:ascii="Calibri" w:hAnsi="Calibri" w:cs="Calibri"/>
        </w:rPr>
        <w:t>So the volume of the cell is:</w:t>
      </w:r>
    </w:p>
    <w:p w14:paraId="61C91115" w14:textId="77777777" w:rsidR="009905B6" w:rsidRDefault="009905B6" w:rsidP="0079399C">
      <w:pPr>
        <w:pStyle w:val="NoSpacing"/>
        <w:rPr>
          <w:rFonts w:ascii="Calibri" w:hAnsi="Calibri" w:cs="Calibri"/>
        </w:rPr>
      </w:pPr>
    </w:p>
    <w:p w14:paraId="377BA609" w14:textId="1E2F376D" w:rsidR="009905B6" w:rsidRDefault="009905B6" w:rsidP="0079399C">
      <w:pPr>
        <w:pStyle w:val="NoSpacing"/>
        <w:rPr>
          <w:rFonts w:ascii="Calibri" w:hAnsi="Calibri" w:cs="Calibri"/>
        </w:rPr>
      </w:pPr>
      <w:r w:rsidRPr="009905B6">
        <w:rPr>
          <w:position w:val="-10"/>
        </w:rPr>
        <w:object w:dxaOrig="4239" w:dyaOrig="360" w14:anchorId="2D030D23">
          <v:shape id="_x0000_i1040" type="#_x0000_t75" style="width:212.4pt;height:18pt" o:ole="">
            <v:imagedata r:id="rId59" o:title=""/>
          </v:shape>
          <o:OLEObject Type="Embed" ProgID="Equation.DSMT4" ShapeID="_x0000_i1040" DrawAspect="Content" ObjectID="_1830787172" r:id="rId60"/>
        </w:object>
      </w:r>
    </w:p>
    <w:p w14:paraId="65882E13" w14:textId="77777777" w:rsidR="009905B6" w:rsidRDefault="009905B6" w:rsidP="0079399C">
      <w:pPr>
        <w:pStyle w:val="NoSpacing"/>
        <w:rPr>
          <w:rFonts w:ascii="Calibri" w:hAnsi="Calibri" w:cs="Calibri"/>
        </w:rPr>
      </w:pPr>
    </w:p>
    <w:p w14:paraId="41EC2E71" w14:textId="37F58FD9" w:rsidR="0079399C" w:rsidRDefault="0079399C" w:rsidP="0079399C">
      <w:pPr>
        <w:pStyle w:val="NoSpacing"/>
        <w:rPr>
          <w:rFonts w:ascii="Calibri" w:hAnsi="Calibri" w:cs="Calibri"/>
        </w:rPr>
      </w:pPr>
      <w:r>
        <w:rPr>
          <w:rFonts w:ascii="Calibri" w:hAnsi="Calibri" w:cs="Calibri"/>
        </w:rPr>
        <w:t>So the density is:</w:t>
      </w:r>
    </w:p>
    <w:p w14:paraId="1CBE8111" w14:textId="77777777" w:rsidR="0079399C" w:rsidRDefault="0079399C" w:rsidP="0079399C">
      <w:pPr>
        <w:pStyle w:val="NoSpacing"/>
        <w:rPr>
          <w:rFonts w:ascii="Calibri" w:hAnsi="Calibri" w:cs="Calibri"/>
        </w:rPr>
      </w:pPr>
    </w:p>
    <w:p w14:paraId="536A1EC0" w14:textId="32C62D54" w:rsidR="0079399C" w:rsidRDefault="009905B6" w:rsidP="0079399C">
      <w:pPr>
        <w:pStyle w:val="NoSpacing"/>
        <w:rPr>
          <w:rFonts w:ascii="Calibri" w:hAnsi="Calibri" w:cs="Calibri"/>
        </w:rPr>
      </w:pPr>
      <w:r w:rsidRPr="009905B6">
        <w:rPr>
          <w:rFonts w:ascii="Calibri" w:hAnsi="Calibri" w:cs="Calibri"/>
          <w:position w:val="-24"/>
        </w:rPr>
        <w:object w:dxaOrig="3480" w:dyaOrig="660" w14:anchorId="0C83544E">
          <v:shape id="_x0000_i1041" type="#_x0000_t75" style="width:174pt;height:33pt" o:ole="">
            <v:imagedata r:id="rId61" o:title=""/>
          </v:shape>
          <o:OLEObject Type="Embed" ProgID="Equation.DSMT4" ShapeID="_x0000_i1041" DrawAspect="Content" ObjectID="_1830787173" r:id="rId62"/>
        </w:object>
      </w:r>
    </w:p>
    <w:p w14:paraId="0C1E9694" w14:textId="77777777" w:rsidR="0079399C" w:rsidRDefault="0079399C" w:rsidP="006B5325">
      <w:pPr>
        <w:rPr>
          <w:rFonts w:ascii="Calibri" w:hAnsi="Calibri" w:cs="Calibri"/>
        </w:rPr>
      </w:pPr>
    </w:p>
    <w:p w14:paraId="0456FE8B" w14:textId="480BCD88" w:rsidR="00A44241" w:rsidRPr="00A44241" w:rsidRDefault="00A44241" w:rsidP="006B5325">
      <w:pPr>
        <w:rPr>
          <w:rFonts w:ascii="Calibri" w:hAnsi="Calibri" w:cs="Calibri"/>
          <w:b/>
          <w:sz w:val="28"/>
          <w:szCs w:val="28"/>
        </w:rPr>
      </w:pPr>
      <w:r w:rsidRPr="00A44241">
        <w:rPr>
          <w:rFonts w:ascii="Calibri" w:hAnsi="Calibri" w:cs="Calibri"/>
          <w:b/>
          <w:sz w:val="28"/>
          <w:szCs w:val="28"/>
        </w:rPr>
        <w:t>The Reciprocal Lattice</w:t>
      </w:r>
    </w:p>
    <w:p w14:paraId="611E3485" w14:textId="7736450E" w:rsidR="001865D7" w:rsidRDefault="00A44241">
      <w:pPr>
        <w:rPr>
          <w:rFonts w:ascii="Calibri" w:hAnsi="Calibri" w:cs="Calibri"/>
        </w:rPr>
      </w:pPr>
      <w:r>
        <w:rPr>
          <w:rFonts w:ascii="Calibri" w:hAnsi="Calibri" w:cs="Calibri"/>
        </w:rPr>
        <w:t xml:space="preserve">So if the potential has the periodicity of the lattice, then it should be periodic over every primitive cell/volume.  </w:t>
      </w:r>
      <w:r w:rsidR="001865D7">
        <w:rPr>
          <w:rFonts w:ascii="Calibri" w:hAnsi="Calibri" w:cs="Calibri"/>
        </w:rPr>
        <w:t>Given this,</w:t>
      </w:r>
      <w:r w:rsidR="00692015">
        <w:rPr>
          <w:rFonts w:ascii="Calibri" w:hAnsi="Calibri" w:cs="Calibri"/>
        </w:rPr>
        <w:t xml:space="preserve"> we can</w:t>
      </w:r>
      <w:r w:rsidR="005D6E75">
        <w:rPr>
          <w:rFonts w:ascii="Calibri" w:hAnsi="Calibri" w:cs="Calibri"/>
        </w:rPr>
        <w:t xml:space="preserve"> make a Fourier expansion of the crystal potential,</w:t>
      </w:r>
      <w:r w:rsidR="00394568">
        <w:rPr>
          <w:rFonts w:ascii="Calibri" w:hAnsi="Calibri" w:cs="Calibri"/>
        </w:rPr>
        <w:t xml:space="preserve"> </w:t>
      </w:r>
      <w:r w:rsidR="005D6E75">
        <w:rPr>
          <w:rFonts w:ascii="Calibri" w:hAnsi="Calibri" w:cs="Calibri"/>
        </w:rPr>
        <w:t>or any function periodic over the basis, i</w:t>
      </w:r>
      <w:r w:rsidR="00692015">
        <w:rPr>
          <w:rFonts w:ascii="Calibri" w:hAnsi="Calibri" w:cs="Calibri"/>
        </w:rPr>
        <w:t xml:space="preserve">n a set </w:t>
      </w:r>
      <w:r w:rsidR="007A3C6C">
        <w:rPr>
          <w:rFonts w:ascii="Calibri" w:hAnsi="Calibri" w:cs="Calibri"/>
        </w:rPr>
        <w:t xml:space="preserve">of </w:t>
      </w:r>
      <w:r w:rsidR="005D6E75">
        <w:rPr>
          <w:rFonts w:ascii="Calibri" w:hAnsi="Calibri" w:cs="Calibri"/>
        </w:rPr>
        <w:t xml:space="preserve">plane waves with special wavevectors </w:t>
      </w:r>
      <w:r w:rsidR="005D6E75" w:rsidRPr="005D6E75">
        <w:rPr>
          <w:rFonts w:ascii="Calibri" w:hAnsi="Calibri" w:cs="Calibri"/>
          <w:b/>
        </w:rPr>
        <w:t>G</w:t>
      </w:r>
      <w:r w:rsidR="005D6E75">
        <w:rPr>
          <w:rFonts w:ascii="Calibri" w:hAnsi="Calibri" w:cs="Calibri"/>
        </w:rPr>
        <w:t xml:space="preserve"> which make waves </w:t>
      </w:r>
      <w:r w:rsidR="003A1EB6">
        <w:rPr>
          <w:rFonts w:ascii="Calibri" w:hAnsi="Calibri" w:cs="Calibri"/>
        </w:rPr>
        <w:t xml:space="preserve">with such wavevectors </w:t>
      </w:r>
      <w:r w:rsidR="005D6E75">
        <w:rPr>
          <w:rFonts w:ascii="Calibri" w:hAnsi="Calibri" w:cs="Calibri"/>
        </w:rPr>
        <w:t xml:space="preserve">periodic over the lattice.  </w:t>
      </w:r>
      <w:r w:rsidR="005359A2">
        <w:rPr>
          <w:rFonts w:ascii="Calibri" w:hAnsi="Calibri" w:cs="Calibri"/>
        </w:rPr>
        <w:t>This set of</w:t>
      </w:r>
      <w:r w:rsidR="005D6E75">
        <w:rPr>
          <w:rFonts w:ascii="Calibri" w:hAnsi="Calibri" w:cs="Calibri"/>
        </w:rPr>
        <w:t xml:space="preserve"> special wavevectors </w:t>
      </w:r>
      <w:r w:rsidR="005359A2">
        <w:rPr>
          <w:rFonts w:ascii="Calibri" w:hAnsi="Calibri" w:cs="Calibri"/>
        </w:rPr>
        <w:t>is</w:t>
      </w:r>
      <w:r w:rsidR="005D6E75">
        <w:rPr>
          <w:rFonts w:ascii="Calibri" w:hAnsi="Calibri" w:cs="Calibri"/>
        </w:rPr>
        <w:t xml:space="preserve"> called the reciprocal lattice.  </w:t>
      </w:r>
      <w:r w:rsidR="001865D7">
        <w:rPr>
          <w:rFonts w:ascii="Calibri" w:hAnsi="Calibri" w:cs="Calibri"/>
        </w:rPr>
        <w:t>The primitive reciprocol lattice vectors are denoted,</w:t>
      </w:r>
      <w:r w:rsidR="00C8582D">
        <w:rPr>
          <w:rFonts w:ascii="Calibri" w:hAnsi="Calibri" w:cs="Calibri"/>
        </w:rPr>
        <w:t xml:space="preserve"> </w:t>
      </w:r>
    </w:p>
    <w:p w14:paraId="5ED1B392" w14:textId="77777777" w:rsidR="001865D7" w:rsidRDefault="001865D7">
      <w:pPr>
        <w:rPr>
          <w:rFonts w:ascii="Calibri" w:hAnsi="Calibri" w:cs="Calibri"/>
        </w:rPr>
      </w:pPr>
    </w:p>
    <w:p w14:paraId="2DE2DF67" w14:textId="3C7C3A05" w:rsidR="001865D7" w:rsidRDefault="00A40BE6">
      <w:pPr>
        <w:rPr>
          <w:rFonts w:ascii="Calibri" w:hAnsi="Calibri" w:cs="Calibri"/>
        </w:rPr>
      </w:pPr>
      <w:r w:rsidRPr="005D6E75">
        <w:rPr>
          <w:rFonts w:ascii="Calibri" w:hAnsi="Calibri" w:cs="Calibri"/>
          <w:position w:val="-14"/>
        </w:rPr>
        <w:object w:dxaOrig="7380" w:dyaOrig="400" w14:anchorId="626FF857">
          <v:shape id="_x0000_i1042" type="#_x0000_t75" style="width:424.2pt;height:21pt" o:ole="" filled="t" fillcolor="#cfc">
            <v:imagedata r:id="rId63" o:title=""/>
          </v:shape>
          <o:OLEObject Type="Embed" ProgID="Equation.DSMT4" ShapeID="_x0000_i1042" DrawAspect="Content" ObjectID="_1830787174" r:id="rId64"/>
        </w:object>
      </w:r>
    </w:p>
    <w:p w14:paraId="73A13374" w14:textId="77777777" w:rsidR="001865D7" w:rsidRDefault="001865D7">
      <w:pPr>
        <w:rPr>
          <w:rFonts w:ascii="Calibri" w:hAnsi="Calibri" w:cs="Calibri"/>
        </w:rPr>
      </w:pPr>
    </w:p>
    <w:p w14:paraId="0A3FDC75" w14:textId="77777777" w:rsidR="00692015" w:rsidRDefault="001865D7">
      <w:pPr>
        <w:rPr>
          <w:rFonts w:ascii="Calibri" w:hAnsi="Calibri" w:cs="Calibri"/>
        </w:rPr>
      </w:pPr>
      <w:r>
        <w:rPr>
          <w:rFonts w:ascii="Calibri" w:hAnsi="Calibri" w:cs="Calibri"/>
        </w:rPr>
        <w:t xml:space="preserve">in terms of which we can say </w:t>
      </w:r>
      <w:r>
        <w:rPr>
          <w:rFonts w:ascii="Calibri" w:hAnsi="Calibri" w:cs="Calibri"/>
          <w:b/>
        </w:rPr>
        <w:t>G</w:t>
      </w:r>
      <w:r>
        <w:rPr>
          <w:rFonts w:ascii="Calibri" w:hAnsi="Calibri" w:cs="Calibri"/>
          <w:vertAlign w:val="subscript"/>
        </w:rPr>
        <w:t>{n1,n2,n3}</w:t>
      </w:r>
      <w:r>
        <w:rPr>
          <w:rFonts w:ascii="Calibri" w:hAnsi="Calibri" w:cs="Calibri"/>
          <w:b/>
        </w:rPr>
        <w:t xml:space="preserve"> </w:t>
      </w:r>
      <w:r>
        <w:rPr>
          <w:rFonts w:ascii="Calibri" w:hAnsi="Calibri" w:cs="Calibri"/>
        </w:rPr>
        <w:t>= n</w:t>
      </w:r>
      <w:r>
        <w:rPr>
          <w:rFonts w:ascii="Calibri" w:hAnsi="Calibri" w:cs="Calibri"/>
          <w:vertAlign w:val="subscript"/>
        </w:rPr>
        <w:t>1</w:t>
      </w:r>
      <w:r>
        <w:rPr>
          <w:rFonts w:ascii="Calibri" w:hAnsi="Calibri" w:cs="Calibri"/>
          <w:b/>
        </w:rPr>
        <w:t>b</w:t>
      </w:r>
      <w:r>
        <w:rPr>
          <w:rFonts w:ascii="Calibri" w:hAnsi="Calibri" w:cs="Calibri"/>
          <w:vertAlign w:val="subscript"/>
        </w:rPr>
        <w:t>1</w:t>
      </w:r>
      <w:r>
        <w:rPr>
          <w:rFonts w:ascii="Calibri" w:hAnsi="Calibri" w:cs="Calibri"/>
        </w:rPr>
        <w:t xml:space="preserve"> + n</w:t>
      </w:r>
      <w:r>
        <w:rPr>
          <w:rFonts w:ascii="Calibri" w:hAnsi="Calibri" w:cs="Calibri"/>
          <w:vertAlign w:val="subscript"/>
        </w:rPr>
        <w:t>2</w:t>
      </w:r>
      <w:r>
        <w:rPr>
          <w:rFonts w:ascii="Calibri" w:hAnsi="Calibri" w:cs="Calibri"/>
          <w:b/>
        </w:rPr>
        <w:t>b</w:t>
      </w:r>
      <w:r>
        <w:rPr>
          <w:rFonts w:ascii="Calibri" w:hAnsi="Calibri" w:cs="Calibri"/>
          <w:vertAlign w:val="subscript"/>
        </w:rPr>
        <w:t>2</w:t>
      </w:r>
      <w:r>
        <w:rPr>
          <w:rFonts w:ascii="Calibri" w:hAnsi="Calibri" w:cs="Calibri"/>
        </w:rPr>
        <w:t xml:space="preserve"> + n</w:t>
      </w:r>
      <w:r>
        <w:rPr>
          <w:rFonts w:ascii="Calibri" w:hAnsi="Calibri" w:cs="Calibri"/>
          <w:vertAlign w:val="subscript"/>
        </w:rPr>
        <w:t>3</w:t>
      </w:r>
      <w:r>
        <w:rPr>
          <w:rFonts w:ascii="Calibri" w:hAnsi="Calibri" w:cs="Calibri"/>
          <w:b/>
        </w:rPr>
        <w:t>b</w:t>
      </w:r>
      <w:r>
        <w:rPr>
          <w:rFonts w:ascii="Calibri" w:hAnsi="Calibri" w:cs="Calibri"/>
          <w:vertAlign w:val="subscript"/>
        </w:rPr>
        <w:t>3</w:t>
      </w:r>
      <w:r>
        <w:rPr>
          <w:rFonts w:ascii="Calibri" w:hAnsi="Calibri" w:cs="Calibri"/>
        </w:rPr>
        <w:t xml:space="preserve">.  We can solve for </w:t>
      </w:r>
      <w:r w:rsidRPr="001865D7">
        <w:rPr>
          <w:rFonts w:ascii="Calibri" w:hAnsi="Calibri" w:cs="Calibri"/>
          <w:b/>
        </w:rPr>
        <w:t>G</w:t>
      </w:r>
      <w:r>
        <w:rPr>
          <w:rFonts w:ascii="Calibri" w:hAnsi="Calibri" w:cs="Calibri"/>
          <w:vertAlign w:val="subscript"/>
        </w:rPr>
        <w:t>primitive</w:t>
      </w:r>
      <w:r>
        <w:rPr>
          <w:rFonts w:ascii="Calibri" w:hAnsi="Calibri" w:cs="Calibri"/>
        </w:rPr>
        <w:t xml:space="preserve"> in terms of </w:t>
      </w:r>
      <w:r w:rsidRPr="00640BE9">
        <w:rPr>
          <w:rFonts w:ascii="Calibri" w:hAnsi="Calibri" w:cs="Calibri"/>
          <w:b/>
        </w:rPr>
        <w:t>R</w:t>
      </w:r>
      <w:r>
        <w:rPr>
          <w:rFonts w:ascii="Calibri" w:hAnsi="Calibri" w:cs="Calibri"/>
          <w:sz w:val="22"/>
          <w:szCs w:val="22"/>
          <w:vertAlign w:val="subscript"/>
        </w:rPr>
        <w:t>primitive</w:t>
      </w:r>
      <w:r>
        <w:rPr>
          <w:rFonts w:ascii="Calibri" w:hAnsi="Calibri" w:cs="Calibri"/>
          <w:sz w:val="22"/>
          <w:szCs w:val="22"/>
        </w:rPr>
        <w:t xml:space="preserve"> </w:t>
      </w:r>
      <w:r w:rsidRPr="001865D7">
        <w:rPr>
          <w:rFonts w:ascii="Calibri" w:hAnsi="Calibri" w:cs="Calibri"/>
        </w:rPr>
        <w:t>as follows.</w:t>
      </w:r>
      <w:r>
        <w:rPr>
          <w:rFonts w:ascii="Calibri" w:hAnsi="Calibri" w:cs="Calibri"/>
          <w:sz w:val="22"/>
          <w:szCs w:val="22"/>
        </w:rPr>
        <w:t xml:space="preserve"> </w:t>
      </w:r>
      <w:r>
        <w:rPr>
          <w:rFonts w:ascii="Calibri" w:hAnsi="Calibri" w:cs="Calibri"/>
        </w:rPr>
        <w:t xml:space="preserve"> The defining condition of the </w:t>
      </w:r>
      <w:r w:rsidRPr="001865D7">
        <w:rPr>
          <w:rFonts w:ascii="Calibri" w:hAnsi="Calibri" w:cs="Calibri"/>
          <w:b/>
        </w:rPr>
        <w:t>b</w:t>
      </w:r>
      <w:r>
        <w:rPr>
          <w:rFonts w:ascii="Calibri" w:hAnsi="Calibri" w:cs="Calibri"/>
        </w:rPr>
        <w:t xml:space="preserve">’s is that they form such a basis that any linear combination of them, i.e. any </w:t>
      </w:r>
      <w:r w:rsidRPr="001865D7">
        <w:rPr>
          <w:rFonts w:ascii="Calibri" w:hAnsi="Calibri" w:cs="Calibri"/>
          <w:b/>
        </w:rPr>
        <w:t>G</w:t>
      </w:r>
      <w:r>
        <w:rPr>
          <w:rFonts w:ascii="Calibri" w:hAnsi="Calibri" w:cs="Calibri"/>
        </w:rPr>
        <w:t>, will satisfy the following equation:</w:t>
      </w:r>
    </w:p>
    <w:p w14:paraId="4EF93CF5" w14:textId="77777777" w:rsidR="001865D7" w:rsidRDefault="001865D7">
      <w:pPr>
        <w:rPr>
          <w:rFonts w:ascii="Calibri" w:hAnsi="Calibri" w:cs="Calibri"/>
        </w:rPr>
      </w:pPr>
    </w:p>
    <w:p w14:paraId="4AA475A5" w14:textId="77777777" w:rsidR="00692015" w:rsidRDefault="001865D7">
      <w:pPr>
        <w:rPr>
          <w:rFonts w:ascii="Calibri" w:hAnsi="Calibri" w:cs="Calibri"/>
        </w:rPr>
      </w:pPr>
      <w:r w:rsidRPr="001865D7">
        <w:rPr>
          <w:rFonts w:ascii="Calibri" w:hAnsi="Calibri" w:cs="Calibri"/>
          <w:position w:val="-32"/>
        </w:rPr>
        <w:object w:dxaOrig="1800" w:dyaOrig="760" w14:anchorId="7C970A47">
          <v:shape id="_x0000_i1043" type="#_x0000_t75" style="width:96pt;height:42pt" o:ole="">
            <v:imagedata r:id="rId65" o:title=""/>
          </v:shape>
          <o:OLEObject Type="Embed" ProgID="Equation.DSMT4" ShapeID="_x0000_i1043" DrawAspect="Content" ObjectID="_1830787175" r:id="rId66"/>
        </w:object>
      </w:r>
      <w:r w:rsidR="00692015">
        <w:rPr>
          <w:rFonts w:ascii="Calibri" w:hAnsi="Calibri" w:cs="Calibri"/>
        </w:rPr>
        <w:t xml:space="preserve"> </w:t>
      </w:r>
    </w:p>
    <w:p w14:paraId="22421156" w14:textId="77777777" w:rsidR="00692015" w:rsidRDefault="00692015">
      <w:pPr>
        <w:rPr>
          <w:rFonts w:ascii="Calibri" w:hAnsi="Calibri" w:cs="Calibri"/>
        </w:rPr>
      </w:pPr>
    </w:p>
    <w:p w14:paraId="5B9FD447" w14:textId="77777777" w:rsidR="00692015" w:rsidRDefault="00692015">
      <w:pPr>
        <w:rPr>
          <w:rFonts w:ascii="Calibri" w:hAnsi="Calibri" w:cs="Calibri"/>
        </w:rPr>
      </w:pPr>
      <w:r>
        <w:rPr>
          <w:rFonts w:ascii="Calibri" w:hAnsi="Calibri" w:cs="Calibri"/>
        </w:rPr>
        <w:t>This equation requires,</w:t>
      </w:r>
    </w:p>
    <w:p w14:paraId="1D9F7EF0" w14:textId="77777777" w:rsidR="00692015" w:rsidRDefault="00692015">
      <w:pPr>
        <w:rPr>
          <w:rFonts w:ascii="Calibri" w:hAnsi="Calibri" w:cs="Calibri"/>
        </w:rPr>
      </w:pPr>
    </w:p>
    <w:p w14:paraId="0AD57A2F" w14:textId="54415A55" w:rsidR="00692015" w:rsidRPr="00692015" w:rsidRDefault="00C8582D">
      <w:pPr>
        <w:rPr>
          <w:rFonts w:ascii="Calibri" w:hAnsi="Calibri" w:cs="Calibri"/>
        </w:rPr>
      </w:pPr>
      <w:r w:rsidRPr="005D6E75">
        <w:rPr>
          <w:rFonts w:ascii="Calibri" w:hAnsi="Calibri" w:cs="Calibri"/>
          <w:position w:val="-14"/>
        </w:rPr>
        <w:object w:dxaOrig="1800" w:dyaOrig="380" w14:anchorId="49723C7B">
          <v:shape id="_x0000_i1044" type="#_x0000_t75" style="width:93.6pt;height:18.6pt" o:ole="" fillcolor="#cfc">
            <v:imagedata r:id="rId67" o:title=""/>
          </v:shape>
          <o:OLEObject Type="Embed" ProgID="Equation.DSMT4" ShapeID="_x0000_i1044" DrawAspect="Content" ObjectID="_1830787176" r:id="rId68"/>
        </w:object>
      </w:r>
      <w:r w:rsidR="00692015">
        <w:rPr>
          <w:rFonts w:ascii="Calibri" w:hAnsi="Calibri" w:cs="Calibri"/>
        </w:rPr>
        <w:t xml:space="preserve"> </w:t>
      </w:r>
    </w:p>
    <w:p w14:paraId="3ABD0B02" w14:textId="77777777" w:rsidR="00692015" w:rsidRDefault="00692015">
      <w:pPr>
        <w:rPr>
          <w:rFonts w:ascii="Calibri" w:hAnsi="Calibri" w:cs="Calibri"/>
        </w:rPr>
      </w:pPr>
    </w:p>
    <w:p w14:paraId="015C0C78" w14:textId="711CD723" w:rsidR="00692015" w:rsidRDefault="00692015">
      <w:pPr>
        <w:rPr>
          <w:rFonts w:ascii="Calibri" w:hAnsi="Calibri" w:cs="Calibri"/>
        </w:rPr>
      </w:pPr>
      <w:r>
        <w:rPr>
          <w:rFonts w:ascii="Calibri" w:hAnsi="Calibri" w:cs="Calibri"/>
        </w:rPr>
        <w:t>where p is an</w:t>
      </w:r>
      <w:r w:rsidR="00DC5DD4">
        <w:rPr>
          <w:rFonts w:ascii="Calibri" w:hAnsi="Calibri" w:cs="Calibri"/>
        </w:rPr>
        <w:t>y</w:t>
      </w:r>
      <w:r>
        <w:rPr>
          <w:rFonts w:ascii="Calibri" w:hAnsi="Calibri" w:cs="Calibri"/>
        </w:rPr>
        <w:t xml:space="preserve"> integer.  </w:t>
      </w:r>
      <w:r w:rsidR="00470251">
        <w:rPr>
          <w:rFonts w:ascii="Calibri" w:hAnsi="Calibri" w:cs="Calibri"/>
        </w:rPr>
        <w:t xml:space="preserve">I guess we can take it as the definition of sorts.  </w:t>
      </w:r>
      <w:r w:rsidR="005D6E75">
        <w:rPr>
          <w:rFonts w:ascii="Calibri" w:hAnsi="Calibri" w:cs="Calibri"/>
        </w:rPr>
        <w:t>And physically, the n</w:t>
      </w:r>
      <w:r w:rsidR="005D6E75">
        <w:rPr>
          <w:rFonts w:ascii="Calibri" w:hAnsi="Calibri" w:cs="Calibri"/>
          <w:vertAlign w:val="subscript"/>
        </w:rPr>
        <w:t>i</w:t>
      </w:r>
      <w:r w:rsidR="005D6E75">
        <w:rPr>
          <w:rFonts w:ascii="Calibri" w:hAnsi="Calibri" w:cs="Calibri"/>
        </w:rPr>
        <w:t xml:space="preserve"> </w:t>
      </w:r>
      <w:r w:rsidR="007A3C6C">
        <w:rPr>
          <w:rFonts w:ascii="Calibri" w:hAnsi="Calibri" w:cs="Calibri"/>
        </w:rPr>
        <w:t xml:space="preserve">(in equation above) </w:t>
      </w:r>
      <w:r w:rsidR="005D6E75">
        <w:rPr>
          <w:rFonts w:ascii="Calibri" w:hAnsi="Calibri" w:cs="Calibri"/>
        </w:rPr>
        <w:t xml:space="preserve">would be the number of times the wave repeats itself within </w:t>
      </w:r>
      <w:r w:rsidR="005D6E75">
        <w:rPr>
          <w:rFonts w:ascii="Calibri" w:hAnsi="Calibri" w:cs="Calibri"/>
        </w:rPr>
        <w:lastRenderedPageBreak/>
        <w:t>the cell, in the i</w:t>
      </w:r>
      <w:r w:rsidR="005D6E75">
        <w:rPr>
          <w:rFonts w:ascii="Calibri" w:hAnsi="Calibri" w:cs="Calibri"/>
          <w:vertAlign w:val="superscript"/>
        </w:rPr>
        <w:t>th</w:t>
      </w:r>
      <w:r w:rsidR="005D6E75">
        <w:rPr>
          <w:rFonts w:ascii="Calibri" w:hAnsi="Calibri" w:cs="Calibri"/>
        </w:rPr>
        <w:t xml:space="preserve"> direction.  Now</w:t>
      </w:r>
      <w:r>
        <w:rPr>
          <w:rFonts w:ascii="Calibri" w:hAnsi="Calibri" w:cs="Calibri"/>
        </w:rPr>
        <w:t xml:space="preserve"> this </w:t>
      </w:r>
      <w:r w:rsidR="005D6E75">
        <w:rPr>
          <w:rFonts w:ascii="Calibri" w:hAnsi="Calibri" w:cs="Calibri"/>
        </w:rPr>
        <w:t xml:space="preserve">equation </w:t>
      </w:r>
      <w:r>
        <w:rPr>
          <w:rFonts w:ascii="Calibri" w:hAnsi="Calibri" w:cs="Calibri"/>
        </w:rPr>
        <w:t xml:space="preserve">must hold for any </w:t>
      </w:r>
      <w:r w:rsidR="00F0008F">
        <w:rPr>
          <w:rFonts w:ascii="Calibri" w:hAnsi="Calibri" w:cs="Calibri"/>
        </w:rPr>
        <w:t>of</w:t>
      </w:r>
      <w:r w:rsidR="001865D7">
        <w:rPr>
          <w:rFonts w:ascii="Calibri" w:hAnsi="Calibri" w:cs="Calibri"/>
        </w:rPr>
        <w:t xml:space="preserve"> the</w:t>
      </w:r>
      <w:r w:rsidR="00F0008F">
        <w:rPr>
          <w:rFonts w:ascii="Calibri" w:hAnsi="Calibri" w:cs="Calibri"/>
        </w:rPr>
        <w:t xml:space="preserve"> </w:t>
      </w:r>
      <w:r w:rsidR="00F0008F" w:rsidRPr="00F0008F">
        <w:rPr>
          <w:rFonts w:ascii="Calibri" w:hAnsi="Calibri" w:cs="Calibri"/>
          <w:b/>
        </w:rPr>
        <w:t>R</w:t>
      </w:r>
      <w:r w:rsidR="00F0008F">
        <w:rPr>
          <w:rFonts w:ascii="Calibri" w:hAnsi="Calibri" w:cs="Calibri"/>
          <w:vertAlign w:val="subscript"/>
        </w:rPr>
        <w:t>prim</w:t>
      </w:r>
      <w:r w:rsidR="00C8582D">
        <w:rPr>
          <w:rFonts w:ascii="Calibri" w:hAnsi="Calibri" w:cs="Calibri"/>
          <w:vertAlign w:val="subscript"/>
        </w:rPr>
        <w:t>ative</w:t>
      </w:r>
      <w:r w:rsidR="00F0008F">
        <w:rPr>
          <w:rFonts w:ascii="Calibri" w:hAnsi="Calibri" w:cs="Calibri"/>
          <w:vertAlign w:val="superscript"/>
        </w:rPr>
        <w:t>’s</w:t>
      </w:r>
      <w:r w:rsidR="005D6E75">
        <w:rPr>
          <w:rFonts w:ascii="Calibri" w:hAnsi="Calibri" w:cs="Calibri"/>
        </w:rPr>
        <w:t>.</w:t>
      </w:r>
      <w:r>
        <w:rPr>
          <w:rFonts w:ascii="Calibri" w:hAnsi="Calibri" w:cs="Calibri"/>
        </w:rPr>
        <w:t xml:space="preserve">  So </w:t>
      </w:r>
      <w:r w:rsidR="00B97E04">
        <w:rPr>
          <w:rFonts w:ascii="Calibri" w:hAnsi="Calibri" w:cs="Calibri"/>
        </w:rPr>
        <w:t xml:space="preserve">let’s say </w:t>
      </w:r>
      <w:r w:rsidR="00B97E04" w:rsidRPr="00B97E04">
        <w:rPr>
          <w:rFonts w:ascii="Calibri" w:hAnsi="Calibri" w:cs="Calibri"/>
          <w:b/>
        </w:rPr>
        <w:t>R</w:t>
      </w:r>
      <w:r w:rsidR="005D6E75">
        <w:rPr>
          <w:rFonts w:ascii="Calibri" w:hAnsi="Calibri" w:cs="Calibri"/>
          <w:vertAlign w:val="subscript"/>
        </w:rPr>
        <w:t>prim</w:t>
      </w:r>
      <w:r w:rsidR="00C8582D">
        <w:rPr>
          <w:rFonts w:ascii="Calibri" w:hAnsi="Calibri" w:cs="Calibri"/>
          <w:vertAlign w:val="subscript"/>
        </w:rPr>
        <w:t>ative</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  Then we need,</w:t>
      </w:r>
    </w:p>
    <w:p w14:paraId="435708AC" w14:textId="77777777" w:rsidR="00B97E04" w:rsidRDefault="00B97E04">
      <w:pPr>
        <w:rPr>
          <w:rFonts w:ascii="Calibri" w:hAnsi="Calibri" w:cs="Calibri"/>
        </w:rPr>
      </w:pPr>
    </w:p>
    <w:p w14:paraId="7CF48759" w14:textId="77777777" w:rsidR="00B97E04" w:rsidRDefault="005D6E75">
      <w:pPr>
        <w:rPr>
          <w:rFonts w:ascii="Calibri" w:hAnsi="Calibri" w:cs="Calibri"/>
        </w:rPr>
      </w:pPr>
      <w:r w:rsidRPr="00B97E04">
        <w:rPr>
          <w:rFonts w:ascii="Calibri" w:hAnsi="Calibri" w:cs="Calibri"/>
          <w:position w:val="-12"/>
        </w:rPr>
        <w:object w:dxaOrig="2900" w:dyaOrig="360" w14:anchorId="3E8709BC">
          <v:shape id="_x0000_i1045" type="#_x0000_t75" style="width:2in;height:18pt" o:ole="">
            <v:imagedata r:id="rId69" o:title=""/>
          </v:shape>
          <o:OLEObject Type="Embed" ProgID="Equation.DSMT4" ShapeID="_x0000_i1045" DrawAspect="Content" ObjectID="_1830787177" r:id="rId70"/>
        </w:object>
      </w:r>
    </w:p>
    <w:p w14:paraId="4BF956F8" w14:textId="77777777" w:rsidR="00B97E04" w:rsidRDefault="00B97E04">
      <w:pPr>
        <w:rPr>
          <w:rFonts w:ascii="Calibri" w:hAnsi="Calibri" w:cs="Calibri"/>
        </w:rPr>
      </w:pPr>
    </w:p>
    <w:p w14:paraId="378A48D4" w14:textId="3C484E15" w:rsidR="00B97E04" w:rsidRDefault="00DC5DD4">
      <w:pPr>
        <w:rPr>
          <w:rFonts w:ascii="Calibri" w:hAnsi="Calibri" w:cs="Calibri"/>
        </w:rPr>
      </w:pPr>
      <w:r>
        <w:rPr>
          <w:rFonts w:ascii="Calibri" w:hAnsi="Calibri" w:cs="Calibri"/>
        </w:rPr>
        <w:t xml:space="preserve">(again, p can be any integer and </w:t>
      </w:r>
      <w:r w:rsidR="00675C42">
        <w:rPr>
          <w:rFonts w:ascii="Calibri" w:hAnsi="Calibri" w:cs="Calibri"/>
        </w:rPr>
        <w:t xml:space="preserve">it </w:t>
      </w:r>
      <w:r>
        <w:rPr>
          <w:rFonts w:ascii="Calibri" w:hAnsi="Calibri" w:cs="Calibri"/>
        </w:rPr>
        <w:t>certainly depends on the value of</w:t>
      </w:r>
      <w:r w:rsidR="005D6E75">
        <w:rPr>
          <w:rFonts w:ascii="Calibri" w:hAnsi="Calibri" w:cs="Calibri"/>
        </w:rPr>
        <w:t xml:space="preserve"> </w:t>
      </w:r>
      <w:r>
        <w:rPr>
          <w:rFonts w:ascii="Calibri" w:hAnsi="Calibri" w:cs="Calibri"/>
        </w:rPr>
        <w:t>n</w:t>
      </w:r>
      <w:r>
        <w:rPr>
          <w:rFonts w:ascii="Calibri" w:hAnsi="Calibri" w:cs="Calibri"/>
          <w:vertAlign w:val="subscript"/>
        </w:rPr>
        <w:t>j</w:t>
      </w:r>
      <w:r>
        <w:rPr>
          <w:rFonts w:ascii="Calibri" w:hAnsi="Calibri" w:cs="Calibri"/>
        </w:rPr>
        <w:t xml:space="preserve">)  </w:t>
      </w:r>
      <w:r w:rsidR="00B97E04">
        <w:rPr>
          <w:rFonts w:ascii="Calibri" w:hAnsi="Calibri" w:cs="Calibri"/>
        </w:rPr>
        <w:t>And this equation must hold for any n</w:t>
      </w:r>
      <w:r w:rsidR="00B97E04">
        <w:rPr>
          <w:rFonts w:ascii="Calibri" w:hAnsi="Calibri" w:cs="Calibri"/>
          <w:vertAlign w:val="subscript"/>
        </w:rPr>
        <w:t>1</w:t>
      </w:r>
      <w:r w:rsidR="00B97E04">
        <w:rPr>
          <w:rFonts w:ascii="Calibri" w:hAnsi="Calibri" w:cs="Calibri"/>
        </w:rPr>
        <w:t>, n</w:t>
      </w:r>
      <w:r w:rsidR="00B97E04">
        <w:rPr>
          <w:rFonts w:ascii="Calibri" w:hAnsi="Calibri" w:cs="Calibri"/>
          <w:vertAlign w:val="subscript"/>
        </w:rPr>
        <w:t>2</w:t>
      </w:r>
      <w:r w:rsidR="00B97E04">
        <w:rPr>
          <w:rFonts w:ascii="Calibri" w:hAnsi="Calibri" w:cs="Calibri"/>
        </w:rPr>
        <w:t>, and n</w:t>
      </w:r>
      <w:r w:rsidR="00B97E04">
        <w:rPr>
          <w:rFonts w:ascii="Calibri" w:hAnsi="Calibri" w:cs="Calibri"/>
          <w:vertAlign w:val="subscript"/>
        </w:rPr>
        <w:t>3</w:t>
      </w:r>
      <w:r w:rsidR="00B97E04">
        <w:rPr>
          <w:rFonts w:ascii="Calibri" w:hAnsi="Calibri" w:cs="Calibri"/>
        </w:rPr>
        <w:t>.  Set n</w:t>
      </w:r>
      <w:r w:rsidR="00B97E04">
        <w:rPr>
          <w:rFonts w:ascii="Calibri" w:hAnsi="Calibri" w:cs="Calibri"/>
          <w:vertAlign w:val="subscript"/>
        </w:rPr>
        <w:t>2</w:t>
      </w:r>
      <w:r w:rsidR="00B97E04">
        <w:rPr>
          <w:rFonts w:ascii="Calibri" w:hAnsi="Calibri" w:cs="Calibri"/>
        </w:rPr>
        <w:t>, n</w:t>
      </w:r>
      <w:r w:rsidR="00B97E04">
        <w:rPr>
          <w:rFonts w:ascii="Calibri" w:hAnsi="Calibri" w:cs="Calibri"/>
          <w:vertAlign w:val="subscript"/>
        </w:rPr>
        <w:t>3</w:t>
      </w:r>
      <w:r w:rsidR="00B97E04">
        <w:rPr>
          <w:rFonts w:ascii="Calibri" w:hAnsi="Calibri" w:cs="Calibri"/>
        </w:rPr>
        <w:t xml:space="preserve"> = 0.  Then we must have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1</w:t>
      </w:r>
      <w:r w:rsidR="00B97E04">
        <w:rPr>
          <w:rFonts w:ascii="Calibri" w:hAnsi="Calibri" w:cs="Calibri"/>
        </w:rPr>
        <w:t xml:space="preserve"> = 2π (say).  But if so, then we cannot guarantee that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3</w:t>
      </w:r>
      <w:r w:rsidR="00B97E04">
        <w:rPr>
          <w:rFonts w:ascii="Calibri" w:hAnsi="Calibri" w:cs="Calibri"/>
        </w:rPr>
        <w:t xml:space="preserve"> will also be proportional to 2π and thus preserve the required </w:t>
      </w:r>
      <w:r w:rsidR="00B97E04" w:rsidRPr="00B97E04">
        <w:rPr>
          <w:rFonts w:ascii="Calibri" w:hAnsi="Calibri" w:cs="Calibri"/>
          <w:b/>
        </w:rPr>
        <w:t>G</w:t>
      </w:r>
      <w:r w:rsidR="00B97E04">
        <w:rPr>
          <w:rFonts w:ascii="Calibri" w:hAnsi="Calibri" w:cs="Calibri"/>
        </w:rPr>
        <w:t>·</w:t>
      </w:r>
      <w:r w:rsidR="00B97E04" w:rsidRPr="00B97E04">
        <w:rPr>
          <w:rFonts w:ascii="Calibri" w:hAnsi="Calibri" w:cs="Calibri"/>
          <w:b/>
        </w:rPr>
        <w:t>R</w:t>
      </w:r>
      <w:r w:rsidR="005D6E75">
        <w:rPr>
          <w:rFonts w:ascii="Calibri" w:hAnsi="Calibri" w:cs="Calibri"/>
          <w:vertAlign w:val="subscript"/>
        </w:rPr>
        <w:t>prim</w:t>
      </w:r>
      <w:r w:rsidR="00C8582D">
        <w:rPr>
          <w:rFonts w:ascii="Calibri" w:hAnsi="Calibri" w:cs="Calibri"/>
          <w:vertAlign w:val="subscript"/>
        </w:rPr>
        <w:t>ative</w:t>
      </w:r>
      <w:r w:rsidR="00B97E04">
        <w:rPr>
          <w:rFonts w:ascii="Calibri" w:hAnsi="Calibri" w:cs="Calibri"/>
        </w:rPr>
        <w:t xml:space="preserve"> relation.  Thus, we’d have to say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3</w:t>
      </w:r>
      <w:r w:rsidR="00B97E04">
        <w:rPr>
          <w:rFonts w:ascii="Calibri" w:hAnsi="Calibri" w:cs="Calibri"/>
        </w:rPr>
        <w:t xml:space="preserve"> = 0.  We can argue similarly with </w:t>
      </w:r>
      <w:r w:rsidR="00B97E04" w:rsidRPr="00B97E04">
        <w:rPr>
          <w:rFonts w:ascii="Calibri" w:hAnsi="Calibri" w:cs="Calibri"/>
          <w:b/>
        </w:rPr>
        <w:t>R</w:t>
      </w:r>
      <w:r w:rsidR="005D6E75">
        <w:rPr>
          <w:rFonts w:ascii="Calibri" w:hAnsi="Calibri" w:cs="Calibri"/>
          <w:vertAlign w:val="subscript"/>
        </w:rPr>
        <w:t>prim</w:t>
      </w:r>
      <w:r w:rsidR="00C8582D">
        <w:rPr>
          <w:rFonts w:ascii="Calibri" w:hAnsi="Calibri" w:cs="Calibri"/>
          <w:vertAlign w:val="subscript"/>
        </w:rPr>
        <w:t>ative</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R</w:t>
      </w:r>
      <w:r w:rsidR="00640BE9" w:rsidRPr="00640BE9">
        <w:rPr>
          <w:rFonts w:ascii="Calibri" w:hAnsi="Calibri" w:cs="Calibri"/>
          <w:vertAlign w:val="subscript"/>
        </w:rPr>
        <w:t>prim</w:t>
      </w:r>
      <w:r w:rsidR="00C8582D">
        <w:rPr>
          <w:rFonts w:ascii="Calibri" w:hAnsi="Calibri" w:cs="Calibri"/>
          <w:vertAlign w:val="subscript"/>
        </w:rPr>
        <w:t>ative</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3</w:t>
      </w:r>
      <w:r w:rsidR="00B97E04">
        <w:rPr>
          <w:rFonts w:ascii="Calibri" w:hAnsi="Calibri" w:cs="Calibri"/>
        </w:rPr>
        <w:t xml:space="preserve">. </w:t>
      </w:r>
      <w:r w:rsidR="00E66664">
        <w:rPr>
          <w:rFonts w:ascii="Calibri" w:hAnsi="Calibri" w:cs="Calibri"/>
        </w:rPr>
        <w:t xml:space="preserve"> </w:t>
      </w:r>
      <w:r w:rsidR="00B97E04">
        <w:rPr>
          <w:rFonts w:ascii="Calibri" w:hAnsi="Calibri" w:cs="Calibri"/>
        </w:rPr>
        <w:t>So in general we can say,</w:t>
      </w:r>
    </w:p>
    <w:p w14:paraId="4F18B399" w14:textId="77777777" w:rsidR="00B97E04" w:rsidRDefault="00B97E04">
      <w:pPr>
        <w:rPr>
          <w:rFonts w:ascii="Calibri" w:hAnsi="Calibri" w:cs="Calibri"/>
        </w:rPr>
      </w:pPr>
    </w:p>
    <w:p w14:paraId="01AED279" w14:textId="77777777" w:rsidR="00B97E04" w:rsidRPr="00B97E04" w:rsidRDefault="00B97E04">
      <w:pPr>
        <w:rPr>
          <w:rFonts w:ascii="Calibri" w:hAnsi="Calibri" w:cs="Calibri"/>
        </w:rPr>
      </w:pPr>
      <w:r w:rsidRPr="00B97E04">
        <w:rPr>
          <w:rFonts w:ascii="Calibri" w:hAnsi="Calibri" w:cs="Calibri"/>
          <w:position w:val="-14"/>
        </w:rPr>
        <w:object w:dxaOrig="1320" w:dyaOrig="380" w14:anchorId="5D8D3CF9">
          <v:shape id="_x0000_i1046" type="#_x0000_t75" style="width:66pt;height:18pt" o:ole="">
            <v:imagedata r:id="rId71" o:title=""/>
          </v:shape>
          <o:OLEObject Type="Embed" ProgID="Equation.DSMT4" ShapeID="_x0000_i1046" DrawAspect="Content" ObjectID="_1830787178" r:id="rId72"/>
        </w:object>
      </w:r>
      <w:r>
        <w:rPr>
          <w:rFonts w:ascii="Calibri" w:hAnsi="Calibri" w:cs="Calibri"/>
        </w:rPr>
        <w:t xml:space="preserve"> </w:t>
      </w:r>
    </w:p>
    <w:p w14:paraId="2ACD0FED" w14:textId="77777777" w:rsidR="00692015" w:rsidRDefault="00692015">
      <w:pPr>
        <w:rPr>
          <w:rFonts w:ascii="Calibri" w:hAnsi="Calibri" w:cs="Calibri"/>
        </w:rPr>
      </w:pPr>
    </w:p>
    <w:p w14:paraId="17E8B1C6" w14:textId="77777777" w:rsidR="00B97E04" w:rsidRDefault="00B97E04">
      <w:pPr>
        <w:rPr>
          <w:rFonts w:ascii="Calibri" w:hAnsi="Calibri" w:cs="Calibri"/>
        </w:rPr>
      </w:pPr>
      <w:r>
        <w:rPr>
          <w:rFonts w:ascii="Calibri" w:hAnsi="Calibri" w:cs="Calibri"/>
        </w:rPr>
        <w:t xml:space="preserve">So for instance, </w:t>
      </w:r>
      <w:r w:rsidRPr="00B97E04">
        <w:rPr>
          <w:rFonts w:ascii="Calibri" w:hAnsi="Calibri" w:cs="Calibri"/>
          <w:b/>
        </w:rPr>
        <w:t>b</w:t>
      </w:r>
      <w:r>
        <w:rPr>
          <w:rFonts w:ascii="Calibri" w:hAnsi="Calibri" w:cs="Calibri"/>
          <w:vertAlign w:val="subscript"/>
        </w:rPr>
        <w:t>1</w:t>
      </w:r>
      <w:r>
        <w:rPr>
          <w:rFonts w:ascii="Calibri" w:hAnsi="Calibri" w:cs="Calibri"/>
        </w:rPr>
        <w:t xml:space="preserve"> must be perpendicular to </w:t>
      </w:r>
      <w:r w:rsidRPr="00B97E04">
        <w:rPr>
          <w:rFonts w:ascii="Calibri" w:hAnsi="Calibri" w:cs="Calibri"/>
          <w:b/>
        </w:rPr>
        <w:t>a</w:t>
      </w:r>
      <w:r>
        <w:rPr>
          <w:rFonts w:ascii="Calibri" w:hAnsi="Calibri" w:cs="Calibri"/>
          <w:vertAlign w:val="subscript"/>
        </w:rPr>
        <w:t>2</w:t>
      </w:r>
      <w:r>
        <w:rPr>
          <w:rFonts w:ascii="Calibri" w:hAnsi="Calibri" w:cs="Calibri"/>
        </w:rPr>
        <w:t xml:space="preserve"> and </w:t>
      </w:r>
      <w:r w:rsidRPr="00B97E04">
        <w:rPr>
          <w:rFonts w:ascii="Calibri" w:hAnsi="Calibri" w:cs="Calibri"/>
          <w:b/>
        </w:rPr>
        <w:t>a</w:t>
      </w:r>
      <w:r>
        <w:rPr>
          <w:rFonts w:ascii="Calibri" w:hAnsi="Calibri" w:cs="Calibri"/>
          <w:vertAlign w:val="subscript"/>
        </w:rPr>
        <w:t>3</w:t>
      </w:r>
      <w:r>
        <w:rPr>
          <w:rFonts w:ascii="Calibri" w:hAnsi="Calibri" w:cs="Calibri"/>
        </w:rPr>
        <w:t>.  From this</w:t>
      </w:r>
      <w:r w:rsidR="005F656C">
        <w:rPr>
          <w:rFonts w:ascii="Calibri" w:hAnsi="Calibri" w:cs="Calibri"/>
        </w:rPr>
        <w:t>, and analogous considerations on the other guys,</w:t>
      </w:r>
      <w:r>
        <w:rPr>
          <w:rFonts w:ascii="Calibri" w:hAnsi="Calibri" w:cs="Calibri"/>
        </w:rPr>
        <w:t xml:space="preserve"> we can conclude that:</w:t>
      </w:r>
    </w:p>
    <w:p w14:paraId="54F8A5A9" w14:textId="77777777" w:rsidR="00B97E04" w:rsidRDefault="00B97E04">
      <w:pPr>
        <w:rPr>
          <w:rFonts w:ascii="Calibri" w:hAnsi="Calibri" w:cs="Calibri"/>
        </w:rPr>
      </w:pPr>
    </w:p>
    <w:p w14:paraId="61F82F17" w14:textId="77777777" w:rsidR="00B97E04" w:rsidRDefault="00B97E04">
      <w:pPr>
        <w:rPr>
          <w:rFonts w:ascii="Calibri" w:hAnsi="Calibri" w:cs="Calibri"/>
        </w:rPr>
      </w:pPr>
      <w:r w:rsidRPr="00B97E04">
        <w:rPr>
          <w:rFonts w:ascii="Calibri" w:hAnsi="Calibri" w:cs="Calibri"/>
          <w:position w:val="-48"/>
        </w:rPr>
        <w:object w:dxaOrig="1180" w:dyaOrig="1080" w14:anchorId="0E6907D5">
          <v:shape id="_x0000_i1047" type="#_x0000_t75" style="width:60pt;height:54pt" o:ole="">
            <v:imagedata r:id="rId73" o:title=""/>
          </v:shape>
          <o:OLEObject Type="Embed" ProgID="Equation.DSMT4" ShapeID="_x0000_i1047" DrawAspect="Content" ObjectID="_1830787179" r:id="rId74"/>
        </w:object>
      </w:r>
      <w:r>
        <w:rPr>
          <w:rFonts w:ascii="Calibri" w:hAnsi="Calibri" w:cs="Calibri"/>
        </w:rPr>
        <w:t xml:space="preserve"> </w:t>
      </w:r>
    </w:p>
    <w:p w14:paraId="09337860" w14:textId="77777777" w:rsidR="00B97E04" w:rsidRDefault="00B97E04">
      <w:pPr>
        <w:rPr>
          <w:rFonts w:ascii="Calibri" w:hAnsi="Calibri" w:cs="Calibri"/>
        </w:rPr>
      </w:pPr>
    </w:p>
    <w:p w14:paraId="169DA763" w14:textId="77777777" w:rsidR="00B97E04" w:rsidRPr="005F656C" w:rsidRDefault="005F656C">
      <w:pPr>
        <w:rPr>
          <w:rFonts w:ascii="Calibri" w:hAnsi="Calibri" w:cs="Calibri"/>
        </w:rPr>
      </w:pPr>
      <w:r>
        <w:rPr>
          <w:rFonts w:ascii="Calibri" w:hAnsi="Calibri" w:cs="Calibri"/>
        </w:rPr>
        <w:t xml:space="preserve">To find the normalization, we explicitly invoke the </w:t>
      </w:r>
      <w:r w:rsidRPr="005F656C">
        <w:rPr>
          <w:rFonts w:ascii="Calibri" w:hAnsi="Calibri" w:cs="Calibri"/>
          <w:b/>
        </w:rPr>
        <w:t>a</w:t>
      </w:r>
      <w:r>
        <w:rPr>
          <w:rFonts w:ascii="Calibri" w:hAnsi="Calibri" w:cs="Calibri"/>
          <w:vertAlign w:val="subscript"/>
        </w:rPr>
        <w:t>i</w:t>
      </w:r>
      <w:r>
        <w:rPr>
          <w:rFonts w:ascii="Calibri" w:hAnsi="Calibri" w:cs="Calibri"/>
        </w:rPr>
        <w:t>·</w:t>
      </w:r>
      <w:r w:rsidRPr="005F656C">
        <w:rPr>
          <w:rFonts w:ascii="Calibri" w:hAnsi="Calibri" w:cs="Calibri"/>
          <w:b/>
        </w:rPr>
        <w:t>b</w:t>
      </w:r>
      <w:r w:rsidRPr="005D6E75">
        <w:rPr>
          <w:rFonts w:ascii="Calibri" w:hAnsi="Calibri" w:cs="Calibri"/>
          <w:vertAlign w:val="subscript"/>
        </w:rPr>
        <w:t>j</w:t>
      </w:r>
      <w:r>
        <w:rPr>
          <w:rFonts w:ascii="Calibri" w:hAnsi="Calibri" w:cs="Calibri"/>
        </w:rPr>
        <w:t xml:space="preserve"> = 2πδ</w:t>
      </w:r>
      <w:r>
        <w:rPr>
          <w:rFonts w:ascii="Calibri" w:hAnsi="Calibri" w:cs="Calibri"/>
          <w:vertAlign w:val="subscript"/>
        </w:rPr>
        <w:t>ij</w:t>
      </w:r>
      <w:r>
        <w:rPr>
          <w:rFonts w:ascii="Calibri" w:hAnsi="Calibri" w:cs="Calibri"/>
        </w:rPr>
        <w:t xml:space="preserve"> condition.  So for instance,</w:t>
      </w:r>
    </w:p>
    <w:p w14:paraId="392B3065" w14:textId="77777777" w:rsidR="00B97E04" w:rsidRDefault="00B97E04">
      <w:pPr>
        <w:rPr>
          <w:rFonts w:ascii="Calibri" w:hAnsi="Calibri" w:cs="Calibri"/>
        </w:rPr>
      </w:pPr>
    </w:p>
    <w:p w14:paraId="48EC6BB5" w14:textId="77777777" w:rsidR="00B97E04" w:rsidRDefault="005F656C">
      <w:pPr>
        <w:rPr>
          <w:rFonts w:ascii="Calibri" w:hAnsi="Calibri" w:cs="Calibri"/>
        </w:rPr>
      </w:pPr>
      <w:r w:rsidRPr="005F656C">
        <w:rPr>
          <w:rFonts w:ascii="Calibri" w:hAnsi="Calibri" w:cs="Calibri"/>
          <w:position w:val="-82"/>
        </w:rPr>
        <w:object w:dxaOrig="1920" w:dyaOrig="1420" w14:anchorId="6E5E3504">
          <v:shape id="_x0000_i1048" type="#_x0000_t75" style="width:96pt;height:1in" o:ole="">
            <v:imagedata r:id="rId75" o:title=""/>
          </v:shape>
          <o:OLEObject Type="Embed" ProgID="Equation.DSMT4" ShapeID="_x0000_i1048" DrawAspect="Content" ObjectID="_1830787180" r:id="rId76"/>
        </w:object>
      </w:r>
    </w:p>
    <w:p w14:paraId="30ECD080" w14:textId="77777777" w:rsidR="005F656C" w:rsidRDefault="005F656C">
      <w:pPr>
        <w:rPr>
          <w:rFonts w:ascii="Calibri" w:hAnsi="Calibri" w:cs="Calibri"/>
        </w:rPr>
      </w:pPr>
    </w:p>
    <w:p w14:paraId="08079EDD" w14:textId="77777777" w:rsidR="005F656C" w:rsidRDefault="005F656C">
      <w:pPr>
        <w:rPr>
          <w:rFonts w:ascii="Calibri" w:hAnsi="Calibri" w:cs="Calibri"/>
        </w:rPr>
      </w:pPr>
      <w:r>
        <w:rPr>
          <w:rFonts w:ascii="Calibri" w:hAnsi="Calibri" w:cs="Calibri"/>
        </w:rPr>
        <w:t>And making similar arguments on the other guys, we get:</w:t>
      </w:r>
    </w:p>
    <w:p w14:paraId="27662807" w14:textId="77777777" w:rsidR="005F656C" w:rsidRDefault="005F656C">
      <w:pPr>
        <w:rPr>
          <w:rFonts w:ascii="Calibri" w:hAnsi="Calibri" w:cs="Calibri"/>
        </w:rPr>
      </w:pPr>
    </w:p>
    <w:p w14:paraId="151A60AC" w14:textId="77777777" w:rsidR="005F656C" w:rsidRDefault="000A78C5">
      <w:pPr>
        <w:rPr>
          <w:rFonts w:ascii="Calibri" w:hAnsi="Calibri" w:cs="Calibri"/>
        </w:rPr>
      </w:pPr>
      <w:r w:rsidRPr="005F656C">
        <w:rPr>
          <w:rFonts w:ascii="Calibri" w:hAnsi="Calibri" w:cs="Calibri"/>
          <w:position w:val="-102"/>
        </w:rPr>
        <w:object w:dxaOrig="2480" w:dyaOrig="2120" w14:anchorId="2F24D4F6">
          <v:shape id="_x0000_i1049" type="#_x0000_t75" style="width:126pt;height:108pt" o:ole="" fillcolor="#cfc">
            <v:imagedata r:id="rId77" o:title=""/>
          </v:shape>
          <o:OLEObject Type="Embed" ProgID="Equation.DSMT4" ShapeID="_x0000_i1049" DrawAspect="Content" ObjectID="_1830787181" r:id="rId78"/>
        </w:object>
      </w:r>
    </w:p>
    <w:p w14:paraId="2FFB6EF1" w14:textId="77777777" w:rsidR="000A78C5" w:rsidRDefault="000A78C5">
      <w:pPr>
        <w:rPr>
          <w:rFonts w:ascii="Calibri" w:hAnsi="Calibri" w:cs="Calibri"/>
        </w:rPr>
      </w:pPr>
    </w:p>
    <w:p w14:paraId="5BDBDFD4" w14:textId="77777777" w:rsidR="000A78C5" w:rsidRDefault="000A78C5">
      <w:pPr>
        <w:rPr>
          <w:rFonts w:ascii="Calibri" w:hAnsi="Calibri" w:cs="Calibri"/>
        </w:rPr>
      </w:pPr>
      <w:r>
        <w:rPr>
          <w:rFonts w:ascii="Calibri" w:hAnsi="Calibri" w:cs="Calibri"/>
        </w:rPr>
        <w:t>Better to switch order of cross-products in second guy,</w:t>
      </w:r>
    </w:p>
    <w:p w14:paraId="1D269E69" w14:textId="77777777" w:rsidR="000A78C5" w:rsidRDefault="000A78C5">
      <w:pPr>
        <w:rPr>
          <w:rFonts w:ascii="Calibri" w:hAnsi="Calibri" w:cs="Calibri"/>
        </w:rPr>
      </w:pPr>
    </w:p>
    <w:p w14:paraId="6D97E62D" w14:textId="77777777" w:rsidR="000A78C5" w:rsidRDefault="000A78C5">
      <w:pPr>
        <w:rPr>
          <w:rFonts w:ascii="Calibri" w:hAnsi="Calibri" w:cs="Calibri"/>
        </w:rPr>
      </w:pPr>
      <w:r w:rsidRPr="005F656C">
        <w:rPr>
          <w:rFonts w:ascii="Calibri" w:hAnsi="Calibri" w:cs="Calibri"/>
          <w:position w:val="-102"/>
        </w:rPr>
        <w:object w:dxaOrig="2480" w:dyaOrig="2120" w14:anchorId="330ABA9C">
          <v:shape id="_x0000_i1050" type="#_x0000_t75" style="width:126pt;height:108pt" o:ole="" fillcolor="#cfc">
            <v:imagedata r:id="rId79" o:title=""/>
          </v:shape>
          <o:OLEObject Type="Embed" ProgID="Equation.DSMT4" ShapeID="_x0000_i1050" DrawAspect="Content" ObjectID="_1830787182" r:id="rId80"/>
        </w:object>
      </w:r>
    </w:p>
    <w:p w14:paraId="776649D9" w14:textId="77777777" w:rsidR="000A78C5" w:rsidRDefault="000A78C5">
      <w:pPr>
        <w:rPr>
          <w:rFonts w:ascii="Calibri" w:hAnsi="Calibri" w:cs="Calibri"/>
        </w:rPr>
      </w:pPr>
    </w:p>
    <w:p w14:paraId="2A2C13A0" w14:textId="77777777" w:rsidR="000A78C5" w:rsidRDefault="000A78C5">
      <w:pPr>
        <w:rPr>
          <w:rFonts w:ascii="Calibri" w:hAnsi="Calibri" w:cs="Calibri"/>
        </w:rPr>
      </w:pPr>
      <w:r>
        <w:rPr>
          <w:rFonts w:ascii="Calibri" w:hAnsi="Calibri" w:cs="Calibri"/>
        </w:rPr>
        <w:t>Then, by the cy</w:t>
      </w:r>
      <w:r w:rsidR="005D6E75">
        <w:rPr>
          <w:rFonts w:ascii="Calibri" w:hAnsi="Calibri" w:cs="Calibri"/>
        </w:rPr>
        <w:t>c</w:t>
      </w:r>
      <w:r>
        <w:rPr>
          <w:rFonts w:ascii="Calibri" w:hAnsi="Calibri" w:cs="Calibri"/>
        </w:rPr>
        <w:t xml:space="preserve">lic identity </w:t>
      </w:r>
      <w:r w:rsidRPr="000A78C5">
        <w:rPr>
          <w:rFonts w:ascii="Calibri" w:hAnsi="Calibri" w:cs="Calibri"/>
          <w:b/>
        </w:rPr>
        <w:t>a</w:t>
      </w:r>
      <w:r>
        <w:rPr>
          <w:rFonts w:ascii="Calibri" w:hAnsi="Calibri" w:cs="Calibri"/>
        </w:rPr>
        <w:t>·(</w:t>
      </w:r>
      <w:r w:rsidRPr="000A78C5">
        <w:rPr>
          <w:rFonts w:ascii="Calibri" w:hAnsi="Calibri" w:cs="Calibri"/>
          <w:b/>
        </w:rPr>
        <w:t>b</w:t>
      </w:r>
      <w:r>
        <w:rPr>
          <w:rFonts w:ascii="Calibri" w:hAnsi="Calibri" w:cs="Calibri"/>
        </w:rPr>
        <w:t>×</w:t>
      </w:r>
      <w:r w:rsidRPr="000A78C5">
        <w:rPr>
          <w:rFonts w:ascii="Calibri" w:hAnsi="Calibri" w:cs="Calibri"/>
          <w:b/>
        </w:rPr>
        <w:t>c</w:t>
      </w:r>
      <w:r>
        <w:rPr>
          <w:rFonts w:ascii="Calibri" w:hAnsi="Calibri" w:cs="Calibri"/>
        </w:rPr>
        <w:t xml:space="preserve">) = </w:t>
      </w:r>
      <w:r w:rsidRPr="000A78C5">
        <w:rPr>
          <w:rFonts w:ascii="Calibri" w:hAnsi="Calibri" w:cs="Calibri"/>
          <w:b/>
        </w:rPr>
        <w:t>b</w:t>
      </w:r>
      <w:r>
        <w:rPr>
          <w:rFonts w:ascii="Calibri" w:hAnsi="Calibri" w:cs="Calibri"/>
        </w:rPr>
        <w:t>·(</w:t>
      </w:r>
      <w:r w:rsidRPr="000A78C5">
        <w:rPr>
          <w:rFonts w:ascii="Calibri" w:hAnsi="Calibri" w:cs="Calibri"/>
          <w:b/>
        </w:rPr>
        <w:t>c</w:t>
      </w:r>
      <w:r>
        <w:rPr>
          <w:rFonts w:ascii="Calibri" w:hAnsi="Calibri" w:cs="Calibri"/>
        </w:rPr>
        <w:t>×</w:t>
      </w:r>
      <w:r w:rsidRPr="000A78C5">
        <w:rPr>
          <w:rFonts w:ascii="Calibri" w:hAnsi="Calibri" w:cs="Calibri"/>
          <w:b/>
        </w:rPr>
        <w:t>a</w:t>
      </w:r>
      <w:r>
        <w:rPr>
          <w:rFonts w:ascii="Calibri" w:hAnsi="Calibri" w:cs="Calibri"/>
        </w:rPr>
        <w:t xml:space="preserve">) = </w:t>
      </w:r>
      <w:r w:rsidRPr="000A78C5">
        <w:rPr>
          <w:rFonts w:ascii="Calibri" w:hAnsi="Calibri" w:cs="Calibri"/>
          <w:b/>
        </w:rPr>
        <w:t>c</w:t>
      </w:r>
      <w:r>
        <w:rPr>
          <w:rFonts w:ascii="Calibri" w:hAnsi="Calibri" w:cs="Calibri"/>
        </w:rPr>
        <w:t>·(</w:t>
      </w:r>
      <w:r w:rsidRPr="000A78C5">
        <w:rPr>
          <w:rFonts w:ascii="Calibri" w:hAnsi="Calibri" w:cs="Calibri"/>
          <w:b/>
        </w:rPr>
        <w:t>a</w:t>
      </w:r>
      <w:r>
        <w:rPr>
          <w:rFonts w:ascii="Calibri" w:hAnsi="Calibri" w:cs="Calibri"/>
        </w:rPr>
        <w:t>×</w:t>
      </w:r>
      <w:r w:rsidRPr="000A78C5">
        <w:rPr>
          <w:rFonts w:ascii="Calibri" w:hAnsi="Calibri" w:cs="Calibri"/>
          <w:b/>
        </w:rPr>
        <w:t>b</w:t>
      </w:r>
      <w:r>
        <w:rPr>
          <w:rFonts w:ascii="Calibri" w:hAnsi="Calibri" w:cs="Calibri"/>
        </w:rPr>
        <w:t>), and that fact that these are the volume of the primitive cell, we can say:</w:t>
      </w:r>
    </w:p>
    <w:p w14:paraId="77F9BC76" w14:textId="77777777" w:rsidR="000A78C5" w:rsidRDefault="000A78C5">
      <w:pPr>
        <w:rPr>
          <w:rFonts w:ascii="Calibri" w:hAnsi="Calibri" w:cs="Calibri"/>
        </w:rPr>
      </w:pPr>
    </w:p>
    <w:p w14:paraId="42BFE4D1" w14:textId="77777777" w:rsidR="000A78C5" w:rsidRDefault="000A78C5">
      <w:pPr>
        <w:rPr>
          <w:rFonts w:ascii="Calibri" w:hAnsi="Calibri" w:cs="Calibri"/>
        </w:rPr>
      </w:pPr>
      <w:r w:rsidRPr="005F656C">
        <w:rPr>
          <w:rFonts w:ascii="Calibri" w:hAnsi="Calibri" w:cs="Calibri"/>
          <w:position w:val="-102"/>
        </w:rPr>
        <w:object w:dxaOrig="1719" w:dyaOrig="2120" w14:anchorId="3DA5B2F6">
          <v:shape id="_x0000_i1051" type="#_x0000_t75" style="width:84pt;height:108pt" o:ole="" filled="t" fillcolor="#cfc">
            <v:imagedata r:id="rId81" o:title=""/>
          </v:shape>
          <o:OLEObject Type="Embed" ProgID="Equation.DSMT4" ShapeID="_x0000_i1051" DrawAspect="Content" ObjectID="_1830787183" r:id="rId82"/>
        </w:object>
      </w:r>
    </w:p>
    <w:p w14:paraId="56B9F9C5" w14:textId="77777777" w:rsidR="005F656C" w:rsidRDefault="005F656C">
      <w:pPr>
        <w:rPr>
          <w:rFonts w:ascii="Calibri" w:hAnsi="Calibri" w:cs="Calibri"/>
        </w:rPr>
      </w:pPr>
    </w:p>
    <w:p w14:paraId="37AFDE39" w14:textId="24A63E66" w:rsidR="00613F36" w:rsidRDefault="00C8582D">
      <w:pPr>
        <w:rPr>
          <w:rFonts w:ascii="Calibri" w:hAnsi="Calibri" w:cs="Calibri"/>
        </w:rPr>
      </w:pPr>
      <w:r>
        <w:rPr>
          <w:rFonts w:ascii="Calibri" w:hAnsi="Calibri" w:cs="Calibri"/>
        </w:rPr>
        <w:t xml:space="preserve">So </w:t>
      </w:r>
      <w:r w:rsidRPr="00C8582D">
        <w:rPr>
          <w:rFonts w:ascii="Calibri" w:hAnsi="Calibri" w:cs="Calibri"/>
          <w:b/>
        </w:rPr>
        <w:t>b</w:t>
      </w:r>
      <w:r>
        <w:rPr>
          <w:rFonts w:ascii="Calibri" w:hAnsi="Calibri" w:cs="Calibri"/>
          <w:vertAlign w:val="subscript"/>
        </w:rPr>
        <w:t>1</w:t>
      </w:r>
      <w:r>
        <w:rPr>
          <w:rFonts w:ascii="Calibri" w:hAnsi="Calibri" w:cs="Calibri"/>
        </w:rPr>
        <w:t xml:space="preserve"> is perpendicular to the plane defined by </w:t>
      </w:r>
      <w:r w:rsidRPr="00C8582D">
        <w:rPr>
          <w:rFonts w:ascii="Calibri" w:hAnsi="Calibri" w:cs="Calibri"/>
          <w:b/>
        </w:rPr>
        <w:t>a</w:t>
      </w:r>
      <w:r>
        <w:rPr>
          <w:rFonts w:ascii="Calibri" w:hAnsi="Calibri" w:cs="Calibri"/>
          <w:vertAlign w:val="subscript"/>
        </w:rPr>
        <w:t>2</w:t>
      </w:r>
      <w:r>
        <w:rPr>
          <w:rFonts w:ascii="Calibri" w:hAnsi="Calibri" w:cs="Calibri"/>
        </w:rPr>
        <w:t>×</w:t>
      </w:r>
      <w:r w:rsidRPr="00C8582D">
        <w:rPr>
          <w:rFonts w:ascii="Calibri" w:hAnsi="Calibri" w:cs="Calibri"/>
          <w:b/>
        </w:rPr>
        <w:t>a</w:t>
      </w:r>
      <w:r>
        <w:rPr>
          <w:rFonts w:ascii="Calibri" w:hAnsi="Calibri" w:cs="Calibri"/>
          <w:vertAlign w:val="subscript"/>
        </w:rPr>
        <w:t>3</w:t>
      </w:r>
      <w:r>
        <w:rPr>
          <w:rFonts w:ascii="Calibri" w:hAnsi="Calibri" w:cs="Calibri"/>
        </w:rPr>
        <w:t xml:space="preserve">, </w:t>
      </w:r>
      <w:r w:rsidRPr="00C8582D">
        <w:rPr>
          <w:rFonts w:ascii="Calibri" w:hAnsi="Calibri" w:cs="Calibri"/>
          <w:b/>
        </w:rPr>
        <w:t>b</w:t>
      </w:r>
      <w:r>
        <w:rPr>
          <w:rFonts w:ascii="Calibri" w:hAnsi="Calibri" w:cs="Calibri"/>
          <w:vertAlign w:val="subscript"/>
        </w:rPr>
        <w:t>2</w:t>
      </w:r>
      <w:r>
        <w:rPr>
          <w:rFonts w:ascii="Calibri" w:hAnsi="Calibri" w:cs="Calibri"/>
        </w:rPr>
        <w:t xml:space="preserve"> is perpendicular to the plane defined by </w:t>
      </w:r>
      <w:r w:rsidRPr="00C8582D">
        <w:rPr>
          <w:rFonts w:ascii="Calibri" w:hAnsi="Calibri" w:cs="Calibri"/>
          <w:b/>
        </w:rPr>
        <w:t>a</w:t>
      </w:r>
      <w:r>
        <w:rPr>
          <w:rFonts w:ascii="Calibri" w:hAnsi="Calibri" w:cs="Calibri"/>
          <w:vertAlign w:val="subscript"/>
        </w:rPr>
        <w:t>3</w:t>
      </w:r>
      <w:r>
        <w:rPr>
          <w:rFonts w:ascii="Calibri" w:hAnsi="Calibri" w:cs="Calibri"/>
        </w:rPr>
        <w:t>×</w:t>
      </w:r>
      <w:r w:rsidRPr="00C8582D">
        <w:rPr>
          <w:rFonts w:ascii="Calibri" w:hAnsi="Calibri" w:cs="Calibri"/>
          <w:b/>
        </w:rPr>
        <w:t>a</w:t>
      </w:r>
      <w:r>
        <w:rPr>
          <w:rFonts w:ascii="Calibri" w:hAnsi="Calibri" w:cs="Calibri"/>
          <w:vertAlign w:val="subscript"/>
        </w:rPr>
        <w:t>1</w:t>
      </w:r>
      <w:r>
        <w:rPr>
          <w:rFonts w:ascii="Calibri" w:hAnsi="Calibri" w:cs="Calibri"/>
        </w:rPr>
        <w:t xml:space="preserve">, and </w:t>
      </w:r>
      <w:r w:rsidRPr="00C8582D">
        <w:rPr>
          <w:rFonts w:ascii="Calibri" w:hAnsi="Calibri" w:cs="Calibri"/>
          <w:b/>
        </w:rPr>
        <w:t>b</w:t>
      </w:r>
      <w:r>
        <w:rPr>
          <w:rFonts w:ascii="Calibri" w:hAnsi="Calibri" w:cs="Calibri"/>
          <w:vertAlign w:val="subscript"/>
        </w:rPr>
        <w:t>3</w:t>
      </w:r>
      <w:r>
        <w:rPr>
          <w:rFonts w:ascii="Calibri" w:hAnsi="Calibri" w:cs="Calibri"/>
        </w:rPr>
        <w:t xml:space="preserve"> is perpendicular to the plane defined by </w:t>
      </w:r>
      <w:r w:rsidRPr="00C8582D">
        <w:rPr>
          <w:rFonts w:ascii="Calibri" w:hAnsi="Calibri" w:cs="Calibri"/>
          <w:b/>
        </w:rPr>
        <w:t>a</w:t>
      </w:r>
      <w:r>
        <w:rPr>
          <w:rFonts w:ascii="Calibri" w:hAnsi="Calibri" w:cs="Calibri"/>
          <w:vertAlign w:val="subscript"/>
        </w:rPr>
        <w:t>1</w:t>
      </w:r>
      <w:r>
        <w:rPr>
          <w:rFonts w:ascii="Calibri" w:hAnsi="Calibri" w:cs="Calibri"/>
        </w:rPr>
        <w:t>×</w:t>
      </w:r>
      <w:r w:rsidRPr="00C8582D">
        <w:rPr>
          <w:rFonts w:ascii="Calibri" w:hAnsi="Calibri" w:cs="Calibri"/>
          <w:b/>
        </w:rPr>
        <w:t>a</w:t>
      </w:r>
      <w:r>
        <w:rPr>
          <w:rFonts w:ascii="Calibri" w:hAnsi="Calibri" w:cs="Calibri"/>
          <w:vertAlign w:val="subscript"/>
        </w:rPr>
        <w:t>2</w:t>
      </w:r>
      <w:r>
        <w:rPr>
          <w:rFonts w:ascii="Calibri" w:hAnsi="Calibri" w:cs="Calibri"/>
        </w:rPr>
        <w:t xml:space="preserve">.  </w:t>
      </w:r>
      <w:r w:rsidR="00613F36">
        <w:rPr>
          <w:rFonts w:ascii="Calibri" w:hAnsi="Calibri" w:cs="Calibri"/>
        </w:rPr>
        <w:t>Might observe that the volume of k-space taken up by a RLV cell is:</w:t>
      </w:r>
    </w:p>
    <w:p w14:paraId="4DDD4D1B" w14:textId="3AC1DB61" w:rsidR="00FF37E4" w:rsidRDefault="00FF37E4">
      <w:pPr>
        <w:rPr>
          <w:rFonts w:ascii="Calibri" w:hAnsi="Calibri" w:cs="Calibri"/>
        </w:rPr>
      </w:pPr>
    </w:p>
    <w:p w14:paraId="4E534A35" w14:textId="6760528D" w:rsidR="00613F36" w:rsidRDefault="00B74FD3">
      <w:pPr>
        <w:rPr>
          <w:rFonts w:ascii="Calibri" w:hAnsi="Calibri" w:cs="Calibri"/>
        </w:rPr>
      </w:pPr>
      <w:r w:rsidRPr="00B74FD3">
        <w:rPr>
          <w:position w:val="-160"/>
        </w:rPr>
        <w:object w:dxaOrig="9999" w:dyaOrig="3320" w14:anchorId="18CF5B5D">
          <v:shape id="_x0000_i1052" type="#_x0000_t75" style="width:498pt;height:166.2pt" o:ole="">
            <v:imagedata r:id="rId83" o:title=""/>
          </v:shape>
          <o:OLEObject Type="Embed" ProgID="Equation.DSMT4" ShapeID="_x0000_i1052" DrawAspect="Content" ObjectID="_1830787184" r:id="rId84"/>
        </w:object>
      </w:r>
    </w:p>
    <w:p w14:paraId="6C52AC31" w14:textId="77777777" w:rsidR="00613F36" w:rsidRDefault="00613F36">
      <w:pPr>
        <w:rPr>
          <w:rFonts w:ascii="Calibri" w:hAnsi="Calibri" w:cs="Calibri"/>
        </w:rPr>
      </w:pPr>
    </w:p>
    <w:p w14:paraId="3AA4C4F1" w14:textId="31727848" w:rsidR="005F656C" w:rsidRDefault="00046F73">
      <w:pPr>
        <w:rPr>
          <w:rFonts w:ascii="Calibri" w:hAnsi="Calibri" w:cs="Calibri"/>
        </w:rPr>
      </w:pPr>
      <w:r w:rsidRPr="006D6043">
        <w:rPr>
          <w:rFonts w:ascii="Calibri" w:hAnsi="Calibri" w:cs="Calibri"/>
          <w:color w:val="7030A0"/>
        </w:rPr>
        <w:t xml:space="preserve">It’s interesting to note that the RLV basis </w:t>
      </w:r>
      <w:r w:rsidRPr="006D6043">
        <w:rPr>
          <w:rFonts w:ascii="Calibri" w:hAnsi="Calibri" w:cs="Calibri"/>
          <w:b/>
          <w:color w:val="7030A0"/>
        </w:rPr>
        <w:t>b</w:t>
      </w:r>
      <w:r w:rsidRPr="006D6043">
        <w:rPr>
          <w:rFonts w:ascii="Calibri" w:hAnsi="Calibri" w:cs="Calibri"/>
          <w:color w:val="7030A0"/>
          <w:vertAlign w:val="subscript"/>
        </w:rPr>
        <w:t>1,2,3</w:t>
      </w:r>
      <w:r w:rsidRPr="006D6043">
        <w:rPr>
          <w:rFonts w:ascii="Calibri" w:hAnsi="Calibri" w:cs="Calibri"/>
          <w:color w:val="7030A0"/>
        </w:rPr>
        <w:t xml:space="preserve"> is, aside from the normalization, the same as the contravariant basis associated with associated with any coordinate system with </w:t>
      </w:r>
      <w:r w:rsidR="00E4351E" w:rsidRPr="006D6043">
        <w:rPr>
          <w:rFonts w:ascii="Calibri" w:hAnsi="Calibri" w:cs="Calibri"/>
          <w:color w:val="7030A0"/>
        </w:rPr>
        <w:t>rect</w:t>
      </w:r>
      <w:r w:rsidR="001865D7" w:rsidRPr="006D6043">
        <w:rPr>
          <w:rFonts w:ascii="Calibri" w:hAnsi="Calibri" w:cs="Calibri"/>
          <w:color w:val="7030A0"/>
        </w:rPr>
        <w:t>i</w:t>
      </w:r>
      <w:r w:rsidR="00E4351E" w:rsidRPr="006D6043">
        <w:rPr>
          <w:rFonts w:ascii="Calibri" w:hAnsi="Calibri" w:cs="Calibri"/>
          <w:color w:val="7030A0"/>
        </w:rPr>
        <w:t xml:space="preserve">linear </w:t>
      </w:r>
      <w:r w:rsidRPr="006D6043">
        <w:rPr>
          <w:rFonts w:ascii="Calibri" w:hAnsi="Calibri" w:cs="Calibri"/>
          <w:color w:val="7030A0"/>
        </w:rPr>
        <w:t xml:space="preserve">covariant basis </w:t>
      </w:r>
      <w:r w:rsidRPr="006D6043">
        <w:rPr>
          <w:rFonts w:ascii="Calibri" w:hAnsi="Calibri" w:cs="Calibri"/>
          <w:b/>
          <w:color w:val="7030A0"/>
        </w:rPr>
        <w:t>a</w:t>
      </w:r>
      <w:r w:rsidRPr="006D6043">
        <w:rPr>
          <w:rFonts w:ascii="Calibri" w:hAnsi="Calibri" w:cs="Calibri"/>
          <w:color w:val="7030A0"/>
          <w:vertAlign w:val="subscript"/>
        </w:rPr>
        <w:t>1,2,3</w:t>
      </w:r>
      <w:r w:rsidRPr="006D6043">
        <w:rPr>
          <w:rFonts w:ascii="Calibri" w:hAnsi="Calibri" w:cs="Calibri"/>
          <w:color w:val="7030A0"/>
        </w:rPr>
        <w:t xml:space="preserve">.  </w:t>
      </w:r>
      <w:r w:rsidR="003A1EB6">
        <w:rPr>
          <w:rFonts w:ascii="Calibri" w:hAnsi="Calibri" w:cs="Calibri"/>
        </w:rPr>
        <w:t xml:space="preserve">Well, </w:t>
      </w:r>
      <w:r w:rsidR="0083675D">
        <w:rPr>
          <w:rFonts w:ascii="Calibri" w:hAnsi="Calibri" w:cs="Calibri"/>
        </w:rPr>
        <w:t>we can use the previous stuff to expand any function periodic over the primitive basis in a Fourier series of reciprocal lattice vectors – in particular the crystal lattice potential.</w:t>
      </w:r>
    </w:p>
    <w:p w14:paraId="5E24362E" w14:textId="19A00374" w:rsidR="005F656C" w:rsidRDefault="005F656C">
      <w:pPr>
        <w:rPr>
          <w:rFonts w:ascii="Calibri" w:hAnsi="Calibri" w:cs="Calibri"/>
        </w:rPr>
      </w:pPr>
    </w:p>
    <w:p w14:paraId="2AB12773" w14:textId="008076B1" w:rsidR="004B6F93" w:rsidRDefault="0083675D">
      <w:pPr>
        <w:rPr>
          <w:rFonts w:ascii="Calibri" w:hAnsi="Calibri" w:cs="Calibri"/>
        </w:rPr>
      </w:pPr>
      <w:r w:rsidRPr="0083675D">
        <w:rPr>
          <w:rFonts w:ascii="Calibri" w:hAnsi="Calibri" w:cs="Calibri"/>
          <w:position w:val="-34"/>
        </w:rPr>
        <w:object w:dxaOrig="6080" w:dyaOrig="720" w14:anchorId="6126ECB2">
          <v:shape id="_x0000_i1053" type="#_x0000_t75" style="width:306.6pt;height:36pt" o:ole="" filled="t" fillcolor="#cfc">
            <v:imagedata r:id="rId85" o:title=""/>
          </v:shape>
          <o:OLEObject Type="Embed" ProgID="Equation.DSMT4" ShapeID="_x0000_i1053" DrawAspect="Content" ObjectID="_1830787185" r:id="rId86"/>
        </w:object>
      </w:r>
    </w:p>
    <w:p w14:paraId="4FC8B079" w14:textId="0F7D1D0E" w:rsidR="004B6F93" w:rsidRDefault="004B6F93">
      <w:pPr>
        <w:rPr>
          <w:rFonts w:ascii="Calibri" w:hAnsi="Calibri" w:cs="Calibri"/>
        </w:rPr>
      </w:pPr>
    </w:p>
    <w:p w14:paraId="4DD04CB8" w14:textId="6AF121AB" w:rsidR="0083675D" w:rsidRDefault="0083675D">
      <w:pPr>
        <w:rPr>
          <w:rFonts w:ascii="Calibri" w:hAnsi="Calibri" w:cs="Calibri"/>
        </w:rPr>
      </w:pPr>
      <w:r>
        <w:rPr>
          <w:rFonts w:ascii="Calibri" w:hAnsi="Calibri" w:cs="Calibri"/>
        </w:rPr>
        <w:t>To motivate this result, just suppose that the left equation is true.  Then the right equation will be true, if it is the case that:</w:t>
      </w:r>
    </w:p>
    <w:p w14:paraId="1030E654" w14:textId="3F00E0D5" w:rsidR="0083675D" w:rsidRDefault="0083675D">
      <w:pPr>
        <w:rPr>
          <w:rFonts w:ascii="Calibri" w:hAnsi="Calibri" w:cs="Calibri"/>
        </w:rPr>
      </w:pPr>
    </w:p>
    <w:p w14:paraId="1FBE2DB0" w14:textId="78BDAE3C" w:rsidR="0083675D" w:rsidRDefault="00506A2A">
      <w:pPr>
        <w:rPr>
          <w:rFonts w:ascii="Calibri" w:hAnsi="Calibri" w:cs="Calibri"/>
        </w:rPr>
      </w:pPr>
      <w:r w:rsidRPr="0083675D">
        <w:rPr>
          <w:position w:val="-34"/>
        </w:rPr>
        <w:object w:dxaOrig="2620" w:dyaOrig="620" w14:anchorId="547FD7DE">
          <v:shape id="_x0000_i1054" type="#_x0000_t75" style="width:132.6pt;height:30pt" o:ole="">
            <v:imagedata r:id="rId87" o:title=""/>
          </v:shape>
          <o:OLEObject Type="Embed" ProgID="Equation.DSMT4" ShapeID="_x0000_i1054" DrawAspect="Content" ObjectID="_1830787186" r:id="rId88"/>
        </w:object>
      </w:r>
    </w:p>
    <w:p w14:paraId="0F8E3BD7" w14:textId="5E9A6F7C" w:rsidR="0083675D" w:rsidRDefault="0083675D">
      <w:pPr>
        <w:rPr>
          <w:rFonts w:ascii="Calibri" w:hAnsi="Calibri" w:cs="Calibri"/>
        </w:rPr>
      </w:pPr>
    </w:p>
    <w:p w14:paraId="65B3D3B8" w14:textId="0125663D" w:rsidR="0083675D" w:rsidRPr="00123088" w:rsidRDefault="0083675D">
      <w:pPr>
        <w:rPr>
          <w:rFonts w:ascii="Calibri" w:hAnsi="Calibri" w:cs="Calibri"/>
        </w:rPr>
      </w:pPr>
      <w:r>
        <w:rPr>
          <w:rFonts w:ascii="Calibri" w:hAnsi="Calibri" w:cs="Calibri"/>
        </w:rPr>
        <w:t>To see that it is, let’s change variables to a coordinate system consisting of the basis</w:t>
      </w:r>
      <w:r w:rsidR="00123088">
        <w:rPr>
          <w:rFonts w:ascii="Calibri" w:hAnsi="Calibri" w:cs="Calibri"/>
        </w:rPr>
        <w:t xml:space="preserve"> vectors</w:t>
      </w:r>
      <w:r>
        <w:rPr>
          <w:rFonts w:ascii="Calibri" w:hAnsi="Calibri" w:cs="Calibri"/>
        </w:rPr>
        <w:t xml:space="preserve"> </w:t>
      </w:r>
      <w:r w:rsidRPr="0083675D">
        <w:rPr>
          <w:rFonts w:ascii="Calibri" w:hAnsi="Calibri" w:cs="Calibri"/>
          <w:b/>
        </w:rPr>
        <w:t>a</w:t>
      </w:r>
      <w:r>
        <w:rPr>
          <w:rFonts w:ascii="Calibri" w:hAnsi="Calibri" w:cs="Calibri"/>
          <w:vertAlign w:val="subscript"/>
        </w:rPr>
        <w:t>1</w:t>
      </w:r>
      <w:r>
        <w:rPr>
          <w:rFonts w:ascii="Calibri" w:hAnsi="Calibri" w:cs="Calibri"/>
        </w:rPr>
        <w:t xml:space="preserve">, </w:t>
      </w:r>
      <w:r w:rsidRPr="0083675D">
        <w:rPr>
          <w:rFonts w:ascii="Calibri" w:hAnsi="Calibri" w:cs="Calibri"/>
          <w:b/>
        </w:rPr>
        <w:t>a</w:t>
      </w:r>
      <w:r>
        <w:rPr>
          <w:rFonts w:ascii="Calibri" w:hAnsi="Calibri" w:cs="Calibri"/>
          <w:vertAlign w:val="subscript"/>
        </w:rPr>
        <w:t>2</w:t>
      </w:r>
      <w:r>
        <w:rPr>
          <w:rFonts w:ascii="Calibri" w:hAnsi="Calibri" w:cs="Calibri"/>
        </w:rPr>
        <w:t xml:space="preserve">, </w:t>
      </w:r>
      <w:r w:rsidRPr="0083675D">
        <w:rPr>
          <w:rFonts w:ascii="Calibri" w:hAnsi="Calibri" w:cs="Calibri"/>
          <w:b/>
        </w:rPr>
        <w:t>a</w:t>
      </w:r>
      <w:r>
        <w:rPr>
          <w:rFonts w:ascii="Calibri" w:hAnsi="Calibri" w:cs="Calibri"/>
          <w:vertAlign w:val="subscript"/>
        </w:rPr>
        <w:t>3</w:t>
      </w:r>
      <w:r>
        <w:rPr>
          <w:rFonts w:ascii="Calibri" w:hAnsi="Calibri" w:cs="Calibri"/>
        </w:rPr>
        <w:t xml:space="preserve">.  </w:t>
      </w:r>
      <w:r w:rsidR="00123088">
        <w:rPr>
          <w:rFonts w:ascii="Calibri" w:hAnsi="Calibri" w:cs="Calibri"/>
        </w:rPr>
        <w:t xml:space="preserve">And let </w:t>
      </w:r>
      <m:oMath>
        <m:acc>
          <m:accPr>
            <m:ctrlPr>
              <w:rPr>
                <w:rFonts w:ascii="Cambria Math" w:hAnsi="Cambria Math" w:cs="Calibri"/>
                <w:b/>
                <w:i/>
              </w:rPr>
            </m:ctrlPr>
          </m:accPr>
          <m:e>
            <m:r>
              <m:rPr>
                <m:sty m:val="bi"/>
              </m:rPr>
              <w:rPr>
                <w:rFonts w:ascii="Cambria Math" w:hAnsi="Cambria Math" w:cs="Calibri"/>
              </w:rPr>
              <m:t>e</m:t>
            </m:r>
          </m:e>
        </m:acc>
      </m:oMath>
      <w:r w:rsidR="00123088">
        <w:rPr>
          <w:rFonts w:ascii="Calibri" w:hAnsi="Calibri" w:cs="Calibri"/>
          <w:vertAlign w:val="subscript"/>
        </w:rPr>
        <w:t>1,2,3</w:t>
      </w:r>
      <w:r w:rsidR="00123088">
        <w:rPr>
          <w:rFonts w:ascii="Calibri" w:hAnsi="Calibri" w:cs="Calibri"/>
        </w:rPr>
        <w:t xml:space="preserve"> stand for the original, say Cartesian, basis vectors.  We can express a position in the unit cell in either basis:</w:t>
      </w:r>
    </w:p>
    <w:p w14:paraId="6C08BD88" w14:textId="1D06A952" w:rsidR="0083675D" w:rsidRDefault="0083675D">
      <w:pPr>
        <w:rPr>
          <w:rFonts w:ascii="Calibri" w:hAnsi="Calibri" w:cs="Calibri"/>
        </w:rPr>
      </w:pPr>
    </w:p>
    <w:p w14:paraId="239A7F6A" w14:textId="1FF9BE2C" w:rsidR="00123088" w:rsidRDefault="00123088">
      <w:pPr>
        <w:rPr>
          <w:rFonts w:ascii="Calibri" w:hAnsi="Calibri" w:cs="Calibri"/>
        </w:rPr>
      </w:pPr>
      <w:r w:rsidRPr="00B02E84">
        <w:rPr>
          <w:position w:val="-30"/>
        </w:rPr>
        <w:object w:dxaOrig="2079" w:dyaOrig="720" w14:anchorId="60906EDB">
          <v:shape id="_x0000_i1055" type="#_x0000_t75" style="width:102pt;height:36pt" o:ole="">
            <v:imagedata r:id="rId89" o:title=""/>
          </v:shape>
          <o:OLEObject Type="Embed" ProgID="Equation.DSMT4" ShapeID="_x0000_i1055" DrawAspect="Content" ObjectID="_1830787187" r:id="rId90"/>
        </w:object>
      </w:r>
    </w:p>
    <w:p w14:paraId="7A52CFBB" w14:textId="12CFE75D" w:rsidR="00123088" w:rsidRDefault="00123088">
      <w:pPr>
        <w:rPr>
          <w:rFonts w:ascii="Calibri" w:hAnsi="Calibri" w:cs="Calibri"/>
        </w:rPr>
      </w:pPr>
    </w:p>
    <w:p w14:paraId="4CEB8CEA" w14:textId="382AD3D5" w:rsidR="00123088" w:rsidRPr="00123088" w:rsidRDefault="00123088">
      <w:pPr>
        <w:rPr>
          <w:rFonts w:ascii="Calibri" w:hAnsi="Calibri" w:cs="Calibri"/>
        </w:rPr>
      </w:pPr>
      <w:r>
        <w:rPr>
          <w:rFonts w:ascii="Calibri" w:hAnsi="Calibri" w:cs="Calibri"/>
        </w:rPr>
        <w:t xml:space="preserve">And now we’ll take our integral implicitly expressed in the </w:t>
      </w:r>
      <w:r w:rsidRPr="00123088">
        <w:rPr>
          <w:rFonts w:ascii="Calibri" w:hAnsi="Calibri" w:cs="Calibri"/>
          <w:b/>
        </w:rPr>
        <w:t>e</w:t>
      </w:r>
      <w:r>
        <w:rPr>
          <w:rFonts w:ascii="Calibri" w:hAnsi="Calibri" w:cs="Calibri"/>
          <w:vertAlign w:val="subscript"/>
        </w:rPr>
        <w:t>i</w:t>
      </w:r>
      <w:r>
        <w:rPr>
          <w:rFonts w:ascii="Calibri" w:hAnsi="Calibri" w:cs="Calibri"/>
        </w:rPr>
        <w:t xml:space="preserve"> basis,</w:t>
      </w:r>
    </w:p>
    <w:p w14:paraId="188428F4" w14:textId="2123DCE7" w:rsidR="00123088" w:rsidRDefault="00123088">
      <w:pPr>
        <w:rPr>
          <w:rFonts w:ascii="Calibri" w:hAnsi="Calibri" w:cs="Calibri"/>
        </w:rPr>
      </w:pPr>
    </w:p>
    <w:p w14:paraId="77DE4F99" w14:textId="2CCFB2D0" w:rsidR="00123088" w:rsidRDefault="00123088">
      <w:pPr>
        <w:rPr>
          <w:rFonts w:ascii="Calibri" w:hAnsi="Calibri" w:cs="Calibri"/>
        </w:rPr>
      </w:pPr>
      <w:r w:rsidRPr="00B02E84">
        <w:rPr>
          <w:position w:val="-34"/>
        </w:rPr>
        <w:object w:dxaOrig="1560" w:dyaOrig="620" w14:anchorId="36852455">
          <v:shape id="_x0000_i1056" type="#_x0000_t75" style="width:78pt;height:30pt" o:ole="">
            <v:imagedata r:id="rId91" o:title=""/>
          </v:shape>
          <o:OLEObject Type="Embed" ProgID="Equation.DSMT4" ShapeID="_x0000_i1056" DrawAspect="Content" ObjectID="_1830787188" r:id="rId92"/>
        </w:object>
      </w:r>
    </w:p>
    <w:p w14:paraId="0E59389E" w14:textId="77777777" w:rsidR="00123088" w:rsidRDefault="00123088"/>
    <w:p w14:paraId="147A2DD4" w14:textId="18C43720" w:rsidR="00123088" w:rsidRDefault="00123088">
      <w:pPr>
        <w:rPr>
          <w:rFonts w:asciiTheme="minorHAnsi" w:hAnsiTheme="minorHAnsi" w:cstheme="minorHAnsi"/>
        </w:rPr>
      </w:pPr>
      <w:r>
        <w:rPr>
          <w:rFonts w:asciiTheme="minorHAnsi" w:hAnsiTheme="minorHAnsi" w:cstheme="minorHAnsi"/>
        </w:rPr>
        <w:t xml:space="preserve">and change coordinates to the </w:t>
      </w:r>
      <w:r w:rsidRPr="00123088">
        <w:rPr>
          <w:rFonts w:asciiTheme="minorHAnsi" w:hAnsiTheme="minorHAnsi" w:cstheme="minorHAnsi"/>
          <w:b/>
        </w:rPr>
        <w:t>a</w:t>
      </w:r>
      <w:r>
        <w:rPr>
          <w:rFonts w:asciiTheme="minorHAnsi" w:hAnsiTheme="minorHAnsi" w:cstheme="minorHAnsi"/>
          <w:vertAlign w:val="subscript"/>
        </w:rPr>
        <w:t>i</w:t>
      </w:r>
      <w:r>
        <w:rPr>
          <w:rFonts w:asciiTheme="minorHAnsi" w:hAnsiTheme="minorHAnsi" w:cstheme="minorHAnsi"/>
        </w:rPr>
        <w:t xml:space="preserve"> basis</w:t>
      </w:r>
      <w:r w:rsidR="00522963">
        <w:rPr>
          <w:rFonts w:asciiTheme="minorHAnsi" w:hAnsiTheme="minorHAnsi" w:cstheme="minorHAnsi"/>
        </w:rPr>
        <w:t>, so as to decouple the coordinates</w:t>
      </w:r>
      <w:r w:rsidR="00506A2A">
        <w:rPr>
          <w:rFonts w:asciiTheme="minorHAnsi" w:hAnsiTheme="minorHAnsi" w:cstheme="minorHAnsi"/>
        </w:rPr>
        <w:t xml:space="preserve"> so that the 3D integration just turns into a product of three 1D integrals</w:t>
      </w:r>
      <w:r>
        <w:rPr>
          <w:rFonts w:asciiTheme="minorHAnsi" w:hAnsiTheme="minorHAnsi" w:cstheme="minorHAnsi"/>
        </w:rPr>
        <w:t>.  The transformation is:</w:t>
      </w:r>
    </w:p>
    <w:p w14:paraId="71AD38DE" w14:textId="77777777" w:rsidR="00123088" w:rsidRDefault="00123088">
      <w:pPr>
        <w:rPr>
          <w:rFonts w:asciiTheme="minorHAnsi" w:hAnsiTheme="minorHAnsi" w:cstheme="minorHAnsi"/>
        </w:rPr>
      </w:pPr>
    </w:p>
    <w:p w14:paraId="67D66B12" w14:textId="3D3809D3" w:rsidR="00123088" w:rsidRDefault="00491566">
      <w:pPr>
        <w:rPr>
          <w:rFonts w:asciiTheme="minorHAnsi" w:hAnsiTheme="minorHAnsi" w:cstheme="minorHAnsi"/>
        </w:rPr>
      </w:pPr>
      <w:r w:rsidRPr="00491566">
        <w:rPr>
          <w:position w:val="-176"/>
        </w:rPr>
        <w:object w:dxaOrig="2460" w:dyaOrig="3240" w14:anchorId="3EE2221C">
          <v:shape id="_x0000_i1057" type="#_x0000_t75" style="width:126pt;height:162pt" o:ole="">
            <v:imagedata r:id="rId93" o:title=""/>
          </v:shape>
          <o:OLEObject Type="Embed" ProgID="Equation.DSMT4" ShapeID="_x0000_i1057" DrawAspect="Content" ObjectID="_1830787189" r:id="rId94"/>
        </w:object>
      </w:r>
      <w:r w:rsidR="00123088">
        <w:rPr>
          <w:rFonts w:asciiTheme="minorHAnsi" w:hAnsiTheme="minorHAnsi" w:cstheme="minorHAnsi"/>
        </w:rPr>
        <w:t xml:space="preserve"> </w:t>
      </w:r>
    </w:p>
    <w:p w14:paraId="6C23A8E5" w14:textId="77777777" w:rsidR="00123088" w:rsidRDefault="00123088">
      <w:pPr>
        <w:rPr>
          <w:rFonts w:asciiTheme="minorHAnsi" w:hAnsiTheme="minorHAnsi" w:cstheme="minorHAnsi"/>
        </w:rPr>
      </w:pPr>
    </w:p>
    <w:p w14:paraId="4A8B3E35" w14:textId="51395B23" w:rsidR="00123088" w:rsidRDefault="00491566" w:rsidP="00491566">
      <w:pPr>
        <w:pStyle w:val="NoSpacing"/>
        <w:rPr>
          <w:rFonts w:asciiTheme="minorHAnsi" w:hAnsiTheme="minorHAnsi" w:cstheme="minorHAnsi"/>
        </w:rPr>
      </w:pPr>
      <w:r w:rsidRPr="00491566">
        <w:rPr>
          <w:rFonts w:asciiTheme="minorHAnsi" w:hAnsiTheme="minorHAnsi" w:cstheme="minorHAnsi"/>
        </w:rPr>
        <w:t xml:space="preserve">The </w:t>
      </w:r>
      <w:r w:rsidR="00123088" w:rsidRPr="00491566">
        <w:rPr>
          <w:rFonts w:asciiTheme="minorHAnsi" w:hAnsiTheme="minorHAnsi" w:cstheme="minorHAnsi"/>
        </w:rPr>
        <w:t>Jacobian of transformation is:</w:t>
      </w:r>
    </w:p>
    <w:p w14:paraId="206A2A2E" w14:textId="77777777" w:rsidR="00E27EFF" w:rsidRPr="00491566" w:rsidRDefault="00E27EFF" w:rsidP="00491566">
      <w:pPr>
        <w:pStyle w:val="NoSpacing"/>
        <w:rPr>
          <w:rFonts w:asciiTheme="minorHAnsi" w:hAnsiTheme="minorHAnsi" w:cstheme="minorHAnsi"/>
        </w:rPr>
      </w:pPr>
    </w:p>
    <w:p w14:paraId="320D4B7F" w14:textId="5399E029" w:rsidR="0083675D" w:rsidRDefault="00E27EFF" w:rsidP="00491566">
      <w:pPr>
        <w:pStyle w:val="NoSpacing"/>
      </w:pPr>
      <w:r w:rsidRPr="00E27EFF">
        <w:rPr>
          <w:position w:val="-90"/>
        </w:rPr>
        <w:object w:dxaOrig="7020" w:dyaOrig="1920" w14:anchorId="18C72502">
          <v:shape id="_x0000_i1058" type="#_x0000_t75" style="width:354pt;height:96pt" o:ole="">
            <v:imagedata r:id="rId95" o:title=""/>
          </v:shape>
          <o:OLEObject Type="Embed" ProgID="Equation.DSMT4" ShapeID="_x0000_i1058" DrawAspect="Content" ObjectID="_1830787190" r:id="rId96"/>
        </w:object>
      </w:r>
    </w:p>
    <w:p w14:paraId="5A1A5E40" w14:textId="409E9DE8" w:rsidR="00491566" w:rsidRDefault="00491566" w:rsidP="00491566">
      <w:pPr>
        <w:pStyle w:val="NoSpacing"/>
      </w:pPr>
    </w:p>
    <w:p w14:paraId="201CB343" w14:textId="23E0DFBC" w:rsidR="00491566" w:rsidRDefault="00491566" w:rsidP="00491566">
      <w:pPr>
        <w:pStyle w:val="NoSpacing"/>
        <w:rPr>
          <w:rFonts w:ascii="Calibri" w:hAnsi="Calibri" w:cs="Calibri"/>
        </w:rPr>
      </w:pPr>
      <w:r>
        <w:rPr>
          <w:rFonts w:ascii="Calibri" w:hAnsi="Calibri" w:cs="Calibri"/>
        </w:rPr>
        <w:t>now changing variables in the integrand,</w:t>
      </w:r>
    </w:p>
    <w:p w14:paraId="04F3EB8B" w14:textId="1C9FE879" w:rsidR="00E27EFF" w:rsidRDefault="00E27EFF" w:rsidP="00491566">
      <w:pPr>
        <w:pStyle w:val="NoSpacing"/>
        <w:rPr>
          <w:rFonts w:ascii="Calibri" w:hAnsi="Calibri" w:cs="Calibri"/>
        </w:rPr>
      </w:pPr>
    </w:p>
    <w:p w14:paraId="3DA62D8B" w14:textId="1584CB5A" w:rsidR="00E27EFF" w:rsidRDefault="00E27EFF" w:rsidP="00491566">
      <w:pPr>
        <w:pStyle w:val="NoSpacing"/>
      </w:pPr>
      <w:r w:rsidRPr="00B02E84">
        <w:rPr>
          <w:position w:val="-6"/>
        </w:rPr>
        <w:object w:dxaOrig="2040" w:dyaOrig="320" w14:anchorId="12BD7AC3">
          <v:shape id="_x0000_i1059" type="#_x0000_t75" style="width:102pt;height:18pt" o:ole="">
            <v:imagedata r:id="rId97" o:title=""/>
          </v:shape>
          <o:OLEObject Type="Embed" ProgID="Equation.DSMT4" ShapeID="_x0000_i1059" DrawAspect="Content" ObjectID="_1830787191" r:id="rId98"/>
        </w:object>
      </w:r>
    </w:p>
    <w:p w14:paraId="2279F385" w14:textId="3B7FF528" w:rsidR="00E27EFF" w:rsidRPr="00E27EFF" w:rsidRDefault="00E27EFF" w:rsidP="00491566">
      <w:pPr>
        <w:pStyle w:val="NoSpacing"/>
        <w:rPr>
          <w:rFonts w:asciiTheme="minorHAnsi" w:hAnsiTheme="minorHAnsi" w:cstheme="minorHAnsi"/>
        </w:rPr>
      </w:pPr>
    </w:p>
    <w:p w14:paraId="36ECD014" w14:textId="40A2612B" w:rsidR="00E27EFF" w:rsidRPr="00E27EFF" w:rsidRDefault="00E27EFF" w:rsidP="00491566">
      <w:pPr>
        <w:pStyle w:val="NoSpacing"/>
        <w:rPr>
          <w:rFonts w:asciiTheme="minorHAnsi" w:hAnsiTheme="minorHAnsi" w:cstheme="minorHAnsi"/>
        </w:rPr>
      </w:pPr>
      <w:r w:rsidRPr="00E27EFF">
        <w:rPr>
          <w:rFonts w:asciiTheme="minorHAnsi" w:hAnsiTheme="minorHAnsi" w:cstheme="minorHAnsi"/>
        </w:rPr>
        <w:t>That was simple.  So now we have:</w:t>
      </w:r>
    </w:p>
    <w:p w14:paraId="307674AE" w14:textId="4B670AAE" w:rsidR="00E27EFF" w:rsidRPr="00E27EFF" w:rsidRDefault="00E27EFF" w:rsidP="00491566">
      <w:pPr>
        <w:pStyle w:val="NoSpacing"/>
        <w:rPr>
          <w:rFonts w:asciiTheme="minorHAnsi" w:hAnsiTheme="minorHAnsi" w:cstheme="minorHAnsi"/>
        </w:rPr>
      </w:pPr>
    </w:p>
    <w:p w14:paraId="4B119C63" w14:textId="4CF25E8F" w:rsidR="00E27EFF" w:rsidRPr="00E27EFF" w:rsidRDefault="00C345B5" w:rsidP="00491566">
      <w:pPr>
        <w:pStyle w:val="NoSpacing"/>
        <w:rPr>
          <w:rFonts w:asciiTheme="minorHAnsi" w:hAnsiTheme="minorHAnsi" w:cstheme="minorHAnsi"/>
        </w:rPr>
      </w:pPr>
      <w:r w:rsidRPr="00506A2A">
        <w:rPr>
          <w:position w:val="-74"/>
        </w:rPr>
        <w:object w:dxaOrig="9040" w:dyaOrig="1820" w14:anchorId="191BDE43">
          <v:shape id="_x0000_i1060" type="#_x0000_t75" style="width:456pt;height:90pt" o:ole="">
            <v:imagedata r:id="rId99" o:title=""/>
          </v:shape>
          <o:OLEObject Type="Embed" ProgID="Equation.DSMT4" ShapeID="_x0000_i1060" DrawAspect="Content" ObjectID="_1830787192" r:id="rId100"/>
        </w:object>
      </w:r>
    </w:p>
    <w:p w14:paraId="25050664" w14:textId="1FD23906" w:rsidR="0083675D" w:rsidRDefault="0083675D" w:rsidP="00491566">
      <w:pPr>
        <w:pStyle w:val="NoSpacing"/>
        <w:rPr>
          <w:rFonts w:ascii="Calibri" w:hAnsi="Calibri" w:cs="Calibri"/>
        </w:rPr>
      </w:pPr>
    </w:p>
    <w:p w14:paraId="5EE24D28" w14:textId="7D71CF54" w:rsidR="00506A2A" w:rsidRDefault="00506A2A" w:rsidP="00491566">
      <w:pPr>
        <w:pStyle w:val="NoSpacing"/>
        <w:rPr>
          <w:rFonts w:ascii="Calibri" w:hAnsi="Calibri" w:cs="Calibri"/>
        </w:rPr>
      </w:pPr>
      <w:r>
        <w:rPr>
          <w:rFonts w:ascii="Calibri" w:hAnsi="Calibri" w:cs="Calibri"/>
        </w:rPr>
        <w:t xml:space="preserve">So there we go.  </w:t>
      </w:r>
    </w:p>
    <w:p w14:paraId="556AED45" w14:textId="0B82BD5B" w:rsidR="0083675D" w:rsidRDefault="0083675D" w:rsidP="00491566">
      <w:pPr>
        <w:pStyle w:val="NoSpacing"/>
        <w:rPr>
          <w:rFonts w:ascii="Calibri" w:hAnsi="Calibri" w:cs="Calibri"/>
        </w:rPr>
      </w:pPr>
    </w:p>
    <w:p w14:paraId="31A70AB3" w14:textId="11BD8532" w:rsidR="00E36F42" w:rsidRPr="00E36F42" w:rsidRDefault="00E36F42" w:rsidP="00491566">
      <w:pPr>
        <w:pStyle w:val="NoSpacing"/>
        <w:rPr>
          <w:rFonts w:ascii="Calibri" w:hAnsi="Calibri" w:cs="Calibri"/>
          <w:b/>
          <w:sz w:val="28"/>
          <w:szCs w:val="28"/>
        </w:rPr>
      </w:pPr>
      <w:r w:rsidRPr="00E36F42">
        <w:rPr>
          <w:rFonts w:ascii="Calibri" w:hAnsi="Calibri" w:cs="Calibri"/>
          <w:b/>
          <w:sz w:val="28"/>
          <w:szCs w:val="28"/>
        </w:rPr>
        <w:t>Reciprocal Lattice Unit Cell</w:t>
      </w:r>
    </w:p>
    <w:p w14:paraId="21F94B10" w14:textId="4E9227F5" w:rsidR="00B048A5" w:rsidRDefault="00B048A5" w:rsidP="00B048A5">
      <w:pPr>
        <w:rPr>
          <w:rFonts w:ascii="Calibri" w:hAnsi="Calibri" w:cs="Calibri"/>
        </w:rPr>
      </w:pPr>
      <w:r>
        <w:rPr>
          <w:rFonts w:ascii="Calibri" w:hAnsi="Calibri" w:cs="Calibri"/>
        </w:rPr>
        <w:t>Just as the Bravais lattice has a unit cell, which, when displaced by every Bravais lattice vector, will cover the entire lattice, the reciprocal lattice also has an associated unit cell.  The conventional unit cell would be (other choices possible, but α</w:t>
      </w:r>
      <w:r w:rsidR="00224F9B">
        <w:rPr>
          <w:rFonts w:ascii="Calibri" w:hAnsi="Calibri" w:cs="Calibri"/>
        </w:rPr>
        <w:t>, β, γ</w:t>
      </w:r>
      <w:r>
        <w:rPr>
          <w:rFonts w:ascii="Calibri" w:hAnsi="Calibri" w:cs="Calibri"/>
        </w:rPr>
        <w:t>’s should span width 1):</w:t>
      </w:r>
    </w:p>
    <w:p w14:paraId="73C1665F" w14:textId="77777777" w:rsidR="00B048A5" w:rsidRDefault="00B048A5" w:rsidP="00B048A5">
      <w:pPr>
        <w:rPr>
          <w:rFonts w:ascii="Calibri" w:hAnsi="Calibri" w:cs="Calibri"/>
        </w:rPr>
      </w:pPr>
    </w:p>
    <w:p w14:paraId="5D81483D" w14:textId="0BDEBF64" w:rsidR="00B048A5" w:rsidRDefault="00224F9B" w:rsidP="00B048A5">
      <w:r w:rsidRPr="00224F9B">
        <w:rPr>
          <w:position w:val="-14"/>
        </w:rPr>
        <w:object w:dxaOrig="4280" w:dyaOrig="400" w14:anchorId="36734B3E">
          <v:shape id="_x0000_i1061" type="#_x0000_t75" style="width:213pt;height:21pt" o:ole="" filled="t" fillcolor="#cfc">
            <v:imagedata r:id="rId101" o:title=""/>
          </v:shape>
          <o:OLEObject Type="Embed" ProgID="Equation.DSMT4" ShapeID="_x0000_i1061" DrawAspect="Content" ObjectID="_1830787193" r:id="rId102"/>
        </w:object>
      </w:r>
    </w:p>
    <w:p w14:paraId="43BD4492" w14:textId="77777777" w:rsidR="00B048A5" w:rsidRDefault="00B048A5" w:rsidP="00B048A5"/>
    <w:p w14:paraId="64CD6366" w14:textId="02497E06" w:rsidR="00B048A5" w:rsidRDefault="00970C09" w:rsidP="00B048A5">
      <w:pPr>
        <w:rPr>
          <w:rFonts w:ascii="Calibri" w:hAnsi="Calibri" w:cs="Calibri"/>
        </w:rPr>
      </w:pPr>
      <w:r>
        <w:rPr>
          <w:rFonts w:ascii="Calibri" w:hAnsi="Calibri" w:cs="Calibri"/>
        </w:rPr>
        <w:t>Like with the Bravais lattice, the most common unit cell is the Wigner-Seitz unit cell, defined in the same way</w:t>
      </w:r>
      <w:r w:rsidR="00473E26">
        <w:rPr>
          <w:rFonts w:ascii="Calibri" w:hAnsi="Calibri" w:cs="Calibri"/>
        </w:rPr>
        <w:t xml:space="preserve"> here as it was there.  S</w:t>
      </w:r>
      <w:r w:rsidR="00B048A5">
        <w:rPr>
          <w:rFonts w:ascii="Calibri" w:hAnsi="Calibri" w:cs="Calibri"/>
        </w:rPr>
        <w:t>o yeah</w:t>
      </w:r>
      <w:r w:rsidR="00473E26">
        <w:rPr>
          <w:rFonts w:ascii="Calibri" w:hAnsi="Calibri" w:cs="Calibri"/>
        </w:rPr>
        <w:t>, co</w:t>
      </w:r>
      <w:r w:rsidR="00B048A5">
        <w:rPr>
          <w:rFonts w:ascii="Calibri" w:hAnsi="Calibri" w:cs="Calibri"/>
        </w:rPr>
        <w:t xml:space="preserve">nsider a </w:t>
      </w:r>
      <w:r w:rsidR="006C6D1D">
        <w:rPr>
          <w:rFonts w:ascii="Calibri" w:hAnsi="Calibri" w:cs="Calibri"/>
        </w:rPr>
        <w:t xml:space="preserve">2D cubic </w:t>
      </w:r>
      <w:r w:rsidR="00B048A5">
        <w:rPr>
          <w:rFonts w:ascii="Calibri" w:hAnsi="Calibri" w:cs="Calibri"/>
        </w:rPr>
        <w:t>RL, and we’ll draw blue thick lines to the nearest neighbors in k-space, and red thick lines to the next nearest neighbors</w:t>
      </w:r>
      <w:r w:rsidR="006C6D1D">
        <w:rPr>
          <w:rFonts w:ascii="Calibri" w:hAnsi="Calibri" w:cs="Calibri"/>
        </w:rPr>
        <w:t>, and then green lines to the next-next nearest neighbors.</w:t>
      </w:r>
    </w:p>
    <w:p w14:paraId="366B1998" w14:textId="77777777" w:rsidR="00B048A5" w:rsidRDefault="00B048A5" w:rsidP="00B048A5">
      <w:pPr>
        <w:rPr>
          <w:rFonts w:ascii="Calibri" w:hAnsi="Calibri" w:cs="Calibri"/>
        </w:rPr>
      </w:pPr>
    </w:p>
    <w:p w14:paraId="45C1B861" w14:textId="77777777" w:rsidR="00B048A5" w:rsidRDefault="00B048A5" w:rsidP="00B048A5">
      <w:pPr>
        <w:rPr>
          <w:rFonts w:asciiTheme="minorHAnsi" w:hAnsiTheme="minorHAnsi" w:cstheme="minorHAnsi"/>
        </w:rPr>
      </w:pPr>
      <w:r w:rsidRPr="007A3C6C">
        <w:rPr>
          <w:rFonts w:asciiTheme="minorHAnsi" w:hAnsiTheme="minorHAnsi" w:cstheme="minorHAnsi"/>
        </w:rPr>
        <w:object w:dxaOrig="4884" w:dyaOrig="4428" w14:anchorId="6D9255FA">
          <v:shape id="_x0000_i1062" type="#_x0000_t75" style="width:191.4pt;height:190.2pt" o:ole="">
            <v:imagedata r:id="rId103" o:title="" croptop="-431f" cropbottom="-208f" cropleft="2320f" cropright="3443f"/>
          </v:shape>
          <o:OLEObject Type="Embed" ProgID="PBrush" ShapeID="_x0000_i1062" DrawAspect="Content" ObjectID="_1830787194" r:id="rId104"/>
        </w:object>
      </w:r>
    </w:p>
    <w:p w14:paraId="33CB4B1D" w14:textId="77777777" w:rsidR="00B048A5" w:rsidRDefault="00B048A5" w:rsidP="00B048A5">
      <w:pPr>
        <w:rPr>
          <w:rFonts w:asciiTheme="minorHAnsi" w:hAnsiTheme="minorHAnsi" w:cstheme="minorHAnsi"/>
        </w:rPr>
      </w:pPr>
    </w:p>
    <w:p w14:paraId="190D6444" w14:textId="028F129D" w:rsidR="00B048A5" w:rsidRDefault="00B048A5" w:rsidP="00B048A5">
      <w:pPr>
        <w:rPr>
          <w:rFonts w:asciiTheme="minorHAnsi" w:hAnsiTheme="minorHAnsi" w:cstheme="minorHAnsi"/>
        </w:rPr>
      </w:pPr>
      <w:r>
        <w:rPr>
          <w:rFonts w:asciiTheme="minorHAnsi" w:hAnsiTheme="minorHAnsi" w:cstheme="minorHAnsi"/>
        </w:rPr>
        <w:t>Then draw the Bragg planes (which from our top-down perspective look like skinny lines) which bisect these thick lines.  Then the 1</w:t>
      </w:r>
      <w:r w:rsidRPr="006C30EB">
        <w:rPr>
          <w:rFonts w:asciiTheme="minorHAnsi" w:hAnsiTheme="minorHAnsi" w:cstheme="minorHAnsi"/>
          <w:vertAlign w:val="superscript"/>
        </w:rPr>
        <w:t>st</w:t>
      </w:r>
      <w:r>
        <w:rPr>
          <w:rFonts w:asciiTheme="minorHAnsi" w:hAnsiTheme="minorHAnsi" w:cstheme="minorHAnsi"/>
        </w:rPr>
        <w:t xml:space="preserve"> BZ is the set of k-points (blue region) which are closer to the origin than the nearest neighbors.  </w:t>
      </w:r>
      <w:r w:rsidR="00842ABD">
        <w:rPr>
          <w:rFonts w:asciiTheme="minorHAnsi" w:hAnsiTheme="minorHAnsi" w:cstheme="minorHAnsi"/>
        </w:rPr>
        <w:t xml:space="preserve">Another way to say it is that it’s the set of points for which the origin is their nearest neighbor.  </w:t>
      </w:r>
      <w:r>
        <w:rPr>
          <w:rFonts w:asciiTheme="minorHAnsi" w:hAnsiTheme="minorHAnsi" w:cstheme="minorHAnsi"/>
        </w:rPr>
        <w:t>These are also the set of points that don’t require us to cross any Bragg plane to get to</w:t>
      </w:r>
      <w:r w:rsidR="006C6D1D">
        <w:rPr>
          <w:rFonts w:asciiTheme="minorHAnsi" w:hAnsiTheme="minorHAnsi" w:cstheme="minorHAnsi"/>
        </w:rPr>
        <w:t xml:space="preserve">.  </w:t>
      </w:r>
      <w:r w:rsidR="00842ABD">
        <w:rPr>
          <w:rFonts w:asciiTheme="minorHAnsi" w:hAnsiTheme="minorHAnsi" w:cstheme="minorHAnsi"/>
        </w:rPr>
        <w:t xml:space="preserve">It’s also the Wigner-Seitz cell.  </w:t>
      </w:r>
      <w:r>
        <w:rPr>
          <w:rFonts w:asciiTheme="minorHAnsi" w:hAnsiTheme="minorHAnsi" w:cstheme="minorHAnsi"/>
        </w:rPr>
        <w:t>The 2</w:t>
      </w:r>
      <w:r w:rsidRPr="006C30EB">
        <w:rPr>
          <w:rFonts w:asciiTheme="minorHAnsi" w:hAnsiTheme="minorHAnsi" w:cstheme="minorHAnsi"/>
          <w:vertAlign w:val="superscript"/>
        </w:rPr>
        <w:t>nd</w:t>
      </w:r>
      <w:r>
        <w:rPr>
          <w:rFonts w:asciiTheme="minorHAnsi" w:hAnsiTheme="minorHAnsi" w:cstheme="minorHAnsi"/>
        </w:rPr>
        <w:t xml:space="preserve"> BZ would be the set of k-points (pink region) </w:t>
      </w:r>
      <w:r w:rsidR="00842ABD">
        <w:rPr>
          <w:rFonts w:asciiTheme="minorHAnsi" w:hAnsiTheme="minorHAnsi" w:cstheme="minorHAnsi"/>
        </w:rPr>
        <w:t xml:space="preserve">for which the origin is their next nearest neighbor.  </w:t>
      </w:r>
      <w:r>
        <w:rPr>
          <w:rFonts w:asciiTheme="minorHAnsi" w:hAnsiTheme="minorHAnsi" w:cstheme="minorHAnsi"/>
        </w:rPr>
        <w:t xml:space="preserve">And these would also be the set of points that only require us to cross a single Bragg plane to get too.  </w:t>
      </w:r>
      <w:r w:rsidR="00842ABD">
        <w:rPr>
          <w:rFonts w:asciiTheme="minorHAnsi" w:hAnsiTheme="minorHAnsi" w:cstheme="minorHAnsi"/>
        </w:rPr>
        <w:t>The 3</w:t>
      </w:r>
      <w:r w:rsidR="00842ABD" w:rsidRPr="00842ABD">
        <w:rPr>
          <w:rFonts w:asciiTheme="minorHAnsi" w:hAnsiTheme="minorHAnsi" w:cstheme="minorHAnsi"/>
          <w:vertAlign w:val="superscript"/>
        </w:rPr>
        <w:t>rd</w:t>
      </w:r>
      <w:r w:rsidR="00842ABD">
        <w:rPr>
          <w:rFonts w:asciiTheme="minorHAnsi" w:hAnsiTheme="minorHAnsi" w:cstheme="minorHAnsi"/>
        </w:rPr>
        <w:t xml:space="preserve"> BZ would be the set of k-points (green region) for which the origin is their next next nearest neighbor.  And these would also be the set of points that only require us to cross two Bragg planes to get to.  </w:t>
      </w:r>
      <w:r>
        <w:rPr>
          <w:rFonts w:asciiTheme="minorHAnsi" w:hAnsiTheme="minorHAnsi" w:cstheme="minorHAnsi"/>
        </w:rPr>
        <w:t>And so on.  Note the volume in k-space of the 1</w:t>
      </w:r>
      <w:r w:rsidRPr="00BA7C2E">
        <w:rPr>
          <w:rFonts w:asciiTheme="minorHAnsi" w:hAnsiTheme="minorHAnsi" w:cstheme="minorHAnsi"/>
          <w:vertAlign w:val="superscript"/>
        </w:rPr>
        <w:t>st</w:t>
      </w:r>
      <w:r>
        <w:rPr>
          <w:rFonts w:asciiTheme="minorHAnsi" w:hAnsiTheme="minorHAnsi" w:cstheme="minorHAnsi"/>
        </w:rPr>
        <w:t xml:space="preserve"> BZ is the same as that of the 2</w:t>
      </w:r>
      <w:r w:rsidRPr="00BA7C2E">
        <w:rPr>
          <w:rFonts w:asciiTheme="minorHAnsi" w:hAnsiTheme="minorHAnsi" w:cstheme="minorHAnsi"/>
          <w:vertAlign w:val="superscript"/>
        </w:rPr>
        <w:t>nd</w:t>
      </w:r>
      <w:r>
        <w:rPr>
          <w:rFonts w:asciiTheme="minorHAnsi" w:hAnsiTheme="minorHAnsi" w:cstheme="minorHAnsi"/>
        </w:rPr>
        <w:t xml:space="preserve"> BZ is the same as that of the 3</w:t>
      </w:r>
      <w:r w:rsidRPr="003725F3">
        <w:rPr>
          <w:rFonts w:asciiTheme="minorHAnsi" w:hAnsiTheme="minorHAnsi" w:cstheme="minorHAnsi"/>
          <w:vertAlign w:val="superscript"/>
        </w:rPr>
        <w:t>rd</w:t>
      </w:r>
      <w:r>
        <w:rPr>
          <w:rFonts w:asciiTheme="minorHAnsi" w:hAnsiTheme="minorHAnsi" w:cstheme="minorHAnsi"/>
        </w:rPr>
        <w:t xml:space="preserve"> BZ, etc. </w:t>
      </w:r>
      <w:r w:rsidR="00842ABD">
        <w:rPr>
          <w:rFonts w:asciiTheme="minorHAnsi" w:hAnsiTheme="minorHAnsi" w:cstheme="minorHAnsi"/>
        </w:rPr>
        <w:t xml:space="preserve"> Here’s a picture from the Ashcroft-Mermin book showing more BZ’s:</w:t>
      </w:r>
    </w:p>
    <w:p w14:paraId="3AB684DF" w14:textId="77777777" w:rsidR="00842ABD" w:rsidRDefault="00842ABD" w:rsidP="00B048A5">
      <w:pPr>
        <w:rPr>
          <w:rFonts w:asciiTheme="minorHAnsi" w:hAnsiTheme="minorHAnsi" w:cstheme="minorHAnsi"/>
        </w:rPr>
      </w:pPr>
    </w:p>
    <w:p w14:paraId="2B6BD0AC" w14:textId="7113AAAD" w:rsidR="00842ABD" w:rsidRPr="00581468" w:rsidRDefault="002C54E0" w:rsidP="00B048A5">
      <w:pPr>
        <w:rPr>
          <w:rFonts w:ascii="Calibri" w:hAnsi="Calibri" w:cs="Calibri"/>
        </w:rPr>
      </w:pPr>
      <w:r w:rsidRPr="002C54E0">
        <w:rPr>
          <w:rFonts w:ascii="Calibri" w:hAnsi="Calibri" w:cs="Calibri"/>
          <w:noProof/>
        </w:rPr>
        <w:drawing>
          <wp:inline distT="0" distB="0" distL="0" distR="0" wp14:anchorId="1A879DAB" wp14:editId="590B1252">
            <wp:extent cx="4368953" cy="2088573"/>
            <wp:effectExtent l="0" t="0" r="0" b="6985"/>
            <wp:docPr id="4286803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680390" name=""/>
                    <pic:cNvPicPr/>
                  </pic:nvPicPr>
                  <pic:blipFill>
                    <a:blip r:embed="rId105"/>
                    <a:stretch>
                      <a:fillRect/>
                    </a:stretch>
                  </pic:blipFill>
                  <pic:spPr>
                    <a:xfrm>
                      <a:off x="0" y="0"/>
                      <a:ext cx="4374551" cy="2091249"/>
                    </a:xfrm>
                    <a:prstGeom prst="rect">
                      <a:avLst/>
                    </a:prstGeom>
                  </pic:spPr>
                </pic:pic>
              </a:graphicData>
            </a:graphic>
          </wp:inline>
        </w:drawing>
      </w:r>
    </w:p>
    <w:p w14:paraId="65D16E04" w14:textId="77777777" w:rsidR="00683BC3" w:rsidRDefault="00683BC3" w:rsidP="00491566">
      <w:pPr>
        <w:pStyle w:val="NoSpacing"/>
        <w:rPr>
          <w:rFonts w:ascii="Calibri" w:hAnsi="Calibri" w:cs="Calibri"/>
        </w:rPr>
      </w:pPr>
    </w:p>
    <w:p w14:paraId="4DCCA107" w14:textId="24D0D6D5" w:rsidR="00B74FD3" w:rsidRDefault="00B74FD3" w:rsidP="00B74FD3">
      <w:pPr>
        <w:rPr>
          <w:rFonts w:ascii="Calibri" w:hAnsi="Calibri" w:cs="Calibri"/>
        </w:rPr>
      </w:pPr>
      <w:r w:rsidRPr="008F4804">
        <w:rPr>
          <w:rFonts w:ascii="Calibri" w:hAnsi="Calibri" w:cs="Calibri"/>
          <w:b/>
        </w:rPr>
        <w:t>Ex</w:t>
      </w:r>
      <w:r>
        <w:rPr>
          <w:rFonts w:ascii="Calibri" w:hAnsi="Calibri" w:cs="Calibri"/>
          <w:b/>
        </w:rPr>
        <w:t>ample.  Primitive basis and reciprocal basis of orthorhombic lattice</w:t>
      </w:r>
    </w:p>
    <w:p w14:paraId="4965BAA8" w14:textId="1D179EC3" w:rsidR="00B74FD3" w:rsidRDefault="00B74FD3" w:rsidP="00B74FD3">
      <w:pPr>
        <w:rPr>
          <w:rFonts w:ascii="Calibri" w:hAnsi="Calibri" w:cs="Calibri"/>
        </w:rPr>
      </w:pPr>
      <w:r>
        <w:rPr>
          <w:rFonts w:ascii="Calibri" w:hAnsi="Calibri" w:cs="Calibri"/>
        </w:rPr>
        <w:t>So consider an orthorhombic lattice, with given side lengths,</w:t>
      </w:r>
    </w:p>
    <w:p w14:paraId="58AABE75" w14:textId="77777777" w:rsidR="00B74FD3" w:rsidRDefault="00B74FD3" w:rsidP="00B74FD3">
      <w:pPr>
        <w:rPr>
          <w:rFonts w:ascii="Calibri" w:hAnsi="Calibri" w:cs="Calibri"/>
        </w:rPr>
      </w:pPr>
    </w:p>
    <w:p w14:paraId="09926B66" w14:textId="41DED98F" w:rsidR="00B74FD3" w:rsidRDefault="00222C2A" w:rsidP="00B74FD3">
      <w:pPr>
        <w:rPr>
          <w:rFonts w:ascii="Calibri" w:hAnsi="Calibri" w:cs="Calibri"/>
        </w:rPr>
      </w:pPr>
      <w:r w:rsidRPr="00222C2A">
        <w:rPr>
          <w:rFonts w:ascii="Calibri" w:hAnsi="Calibri" w:cs="Calibri"/>
          <w:noProof/>
        </w:rPr>
        <w:lastRenderedPageBreak/>
        <w:drawing>
          <wp:inline distT="0" distB="0" distL="0" distR="0" wp14:anchorId="1D4D2CFA" wp14:editId="6D53E7EC">
            <wp:extent cx="1984151" cy="1657350"/>
            <wp:effectExtent l="0" t="0" r="0" b="0"/>
            <wp:docPr id="11" name="Picture 1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pic:nvPicPr>
                  <pic:blipFill>
                    <a:blip r:embed="rId39"/>
                    <a:stretch>
                      <a:fillRect/>
                    </a:stretch>
                  </pic:blipFill>
                  <pic:spPr>
                    <a:xfrm>
                      <a:off x="0" y="0"/>
                      <a:ext cx="1990450" cy="1662612"/>
                    </a:xfrm>
                    <a:prstGeom prst="rect">
                      <a:avLst/>
                    </a:prstGeom>
                  </pic:spPr>
                </pic:pic>
              </a:graphicData>
            </a:graphic>
          </wp:inline>
        </w:drawing>
      </w:r>
    </w:p>
    <w:p w14:paraId="204F7AF3" w14:textId="77777777" w:rsidR="00B74FD3" w:rsidRDefault="00B74FD3" w:rsidP="00B74FD3">
      <w:pPr>
        <w:rPr>
          <w:rFonts w:ascii="Calibri" w:hAnsi="Calibri" w:cs="Calibri"/>
        </w:rPr>
      </w:pPr>
    </w:p>
    <w:p w14:paraId="242C8735" w14:textId="2A6D9883" w:rsidR="00B74FD3" w:rsidRDefault="00B74FD3" w:rsidP="00B74FD3">
      <w:pPr>
        <w:rPr>
          <w:rFonts w:ascii="Calibri" w:hAnsi="Calibri" w:cs="Calibri"/>
        </w:rPr>
      </w:pPr>
      <w:r>
        <w:rPr>
          <w:rFonts w:ascii="Calibri" w:hAnsi="Calibri" w:cs="Calibri"/>
        </w:rPr>
        <w:t xml:space="preserve">Starting at the origin, as labelled, we can posit the primitive basis vectors displayed above (there are others, many others).  </w:t>
      </w:r>
    </w:p>
    <w:p w14:paraId="5B4BC84E" w14:textId="77777777" w:rsidR="00B74FD3" w:rsidRDefault="00B74FD3" w:rsidP="00B74FD3">
      <w:pPr>
        <w:rPr>
          <w:rFonts w:ascii="Calibri" w:hAnsi="Calibri" w:cs="Calibri"/>
        </w:rPr>
      </w:pPr>
    </w:p>
    <w:p w14:paraId="05504031" w14:textId="508CC558" w:rsidR="00B74FD3" w:rsidRDefault="001841B9" w:rsidP="00B74FD3">
      <w:pPr>
        <w:rPr>
          <w:rFonts w:ascii="Calibri" w:hAnsi="Calibri" w:cs="Calibri"/>
        </w:rPr>
      </w:pPr>
      <w:r w:rsidRPr="001841B9">
        <w:rPr>
          <w:rFonts w:ascii="Calibri" w:hAnsi="Calibri" w:cs="Calibri"/>
          <w:position w:val="-12"/>
        </w:rPr>
        <w:object w:dxaOrig="5120" w:dyaOrig="400" w14:anchorId="154791D1">
          <v:shape id="_x0000_i1063" type="#_x0000_t75" style="width:257.4pt;height:20.4pt" o:ole="">
            <v:imagedata r:id="rId106" o:title=""/>
          </v:shape>
          <o:OLEObject Type="Embed" ProgID="Equation.DSMT4" ShapeID="_x0000_i1063" DrawAspect="Content" ObjectID="_1830787195" r:id="rId107"/>
        </w:object>
      </w:r>
    </w:p>
    <w:p w14:paraId="17BC5452" w14:textId="77777777" w:rsidR="00B74FD3" w:rsidRPr="0070000C" w:rsidRDefault="00B74FD3" w:rsidP="00B74FD3">
      <w:pPr>
        <w:rPr>
          <w:rFonts w:asciiTheme="minorHAnsi" w:hAnsiTheme="minorHAnsi" w:cstheme="minorHAnsi"/>
        </w:rPr>
      </w:pPr>
    </w:p>
    <w:p w14:paraId="532F2041" w14:textId="5E66A3F0" w:rsidR="00B74FD3" w:rsidRDefault="00A61ED0" w:rsidP="00B74FD3">
      <w:pPr>
        <w:rPr>
          <w:rFonts w:ascii="Calibri" w:hAnsi="Calibri" w:cs="Calibri"/>
        </w:rPr>
      </w:pPr>
      <w:r>
        <w:rPr>
          <w:rFonts w:ascii="Calibri" w:hAnsi="Calibri" w:cs="Calibri"/>
        </w:rPr>
        <w:t>And</w:t>
      </w:r>
      <w:r w:rsidR="00B74FD3">
        <w:rPr>
          <w:rFonts w:ascii="Calibri" w:hAnsi="Calibri" w:cs="Calibri"/>
        </w:rPr>
        <w:t xml:space="preserve"> we see that the volume of the primitive cell would be:</w:t>
      </w:r>
    </w:p>
    <w:p w14:paraId="51F541A4" w14:textId="77777777" w:rsidR="00B74FD3" w:rsidRDefault="00B74FD3" w:rsidP="00B74FD3">
      <w:pPr>
        <w:rPr>
          <w:rFonts w:ascii="Calibri" w:hAnsi="Calibri" w:cs="Calibri"/>
        </w:rPr>
      </w:pPr>
    </w:p>
    <w:p w14:paraId="48E41D39" w14:textId="76E84873" w:rsidR="00B74FD3" w:rsidRDefault="00A61ED0" w:rsidP="00B74FD3">
      <w:pPr>
        <w:rPr>
          <w:rFonts w:ascii="Calibri" w:hAnsi="Calibri" w:cs="Calibri"/>
        </w:rPr>
      </w:pPr>
      <w:r w:rsidRPr="00A61ED0">
        <w:rPr>
          <w:rFonts w:ascii="Calibri" w:hAnsi="Calibri" w:cs="Calibri"/>
          <w:position w:val="-12"/>
        </w:rPr>
        <w:object w:dxaOrig="3600" w:dyaOrig="400" w14:anchorId="0121FB1F">
          <v:shape id="_x0000_i1064" type="#_x0000_t75" style="width:180pt;height:20.4pt" o:ole="">
            <v:imagedata r:id="rId108" o:title=""/>
          </v:shape>
          <o:OLEObject Type="Embed" ProgID="Equation.DSMT4" ShapeID="_x0000_i1064" DrawAspect="Content" ObjectID="_1830787196" r:id="rId109"/>
        </w:object>
      </w:r>
    </w:p>
    <w:p w14:paraId="7241FC14" w14:textId="77777777" w:rsidR="00B74FD3" w:rsidRDefault="00B74FD3" w:rsidP="00B74FD3">
      <w:pPr>
        <w:rPr>
          <w:rFonts w:ascii="Calibri" w:hAnsi="Calibri" w:cs="Calibri"/>
        </w:rPr>
      </w:pPr>
    </w:p>
    <w:p w14:paraId="68708C71" w14:textId="38BA52F5" w:rsidR="00B74FD3" w:rsidRDefault="00B74FD3" w:rsidP="00B74FD3">
      <w:pPr>
        <w:rPr>
          <w:rFonts w:ascii="Calibri" w:hAnsi="Calibri" w:cs="Calibri"/>
        </w:rPr>
      </w:pPr>
      <w:r>
        <w:rPr>
          <w:rFonts w:ascii="Calibri" w:hAnsi="Calibri" w:cs="Calibri"/>
        </w:rPr>
        <w:t xml:space="preserve">What is the reciprocal lattice?  </w:t>
      </w:r>
      <w:r w:rsidR="00A61ED0">
        <w:rPr>
          <w:rFonts w:ascii="Calibri" w:hAnsi="Calibri" w:cs="Calibri"/>
        </w:rPr>
        <w:t>Well, we have:</w:t>
      </w:r>
    </w:p>
    <w:p w14:paraId="40C8AA96" w14:textId="77777777" w:rsidR="00B74FD3" w:rsidRDefault="00B74FD3" w:rsidP="00B74FD3">
      <w:pPr>
        <w:rPr>
          <w:rFonts w:ascii="Calibri" w:hAnsi="Calibri" w:cs="Calibri"/>
        </w:rPr>
      </w:pPr>
    </w:p>
    <w:p w14:paraId="6D4506AB" w14:textId="41DB4DED" w:rsidR="00B74FD3" w:rsidRDefault="00877897" w:rsidP="00B74FD3">
      <w:r w:rsidRPr="00642AB5">
        <w:rPr>
          <w:position w:val="-102"/>
        </w:rPr>
        <w:object w:dxaOrig="3700" w:dyaOrig="2120" w14:anchorId="0FAB7B3A">
          <v:shape id="_x0000_i1065" type="#_x0000_t75" style="width:183.6pt;height:105.6pt" o:ole="">
            <v:imagedata r:id="rId110" o:title=""/>
          </v:shape>
          <o:OLEObject Type="Embed" ProgID="Equation.DSMT4" ShapeID="_x0000_i1065" DrawAspect="Content" ObjectID="_1830787197" r:id="rId111"/>
        </w:object>
      </w:r>
    </w:p>
    <w:p w14:paraId="0C1DC795" w14:textId="77777777" w:rsidR="00B74FD3" w:rsidRDefault="00B74FD3" w:rsidP="00B74FD3"/>
    <w:p w14:paraId="6D7E6389" w14:textId="77777777" w:rsidR="00B74FD3" w:rsidRDefault="00B74FD3" w:rsidP="00B74FD3">
      <w:pPr>
        <w:rPr>
          <w:rFonts w:ascii="Calibri" w:hAnsi="Calibri" w:cs="Calibri"/>
        </w:rPr>
      </w:pPr>
      <w:r>
        <w:rPr>
          <w:rFonts w:ascii="Calibri" w:hAnsi="Calibri" w:cs="Calibri"/>
        </w:rPr>
        <w:t>The volume of the primitive cell in reciprocal space is:</w:t>
      </w:r>
    </w:p>
    <w:p w14:paraId="24BD78C1" w14:textId="77777777" w:rsidR="00B74FD3" w:rsidRDefault="00B74FD3" w:rsidP="00B74FD3">
      <w:pPr>
        <w:rPr>
          <w:rFonts w:ascii="Calibri" w:hAnsi="Calibri" w:cs="Calibri"/>
        </w:rPr>
      </w:pPr>
    </w:p>
    <w:p w14:paraId="13CE52DE" w14:textId="704FCFEA" w:rsidR="00B74FD3" w:rsidRDefault="00877897" w:rsidP="00B74FD3">
      <w:pPr>
        <w:rPr>
          <w:rFonts w:ascii="Calibri" w:hAnsi="Calibri" w:cs="Calibri"/>
        </w:rPr>
      </w:pPr>
      <w:r w:rsidRPr="005F29CB">
        <w:rPr>
          <w:position w:val="-24"/>
        </w:rPr>
        <w:object w:dxaOrig="4560" w:dyaOrig="660" w14:anchorId="40A324EE">
          <v:shape id="_x0000_i1066" type="#_x0000_t75" style="width:228pt;height:33.6pt" o:ole="">
            <v:imagedata r:id="rId112" o:title=""/>
          </v:shape>
          <o:OLEObject Type="Embed" ProgID="Equation.DSMT4" ShapeID="_x0000_i1066" DrawAspect="Content" ObjectID="_1830787198" r:id="rId113"/>
        </w:object>
      </w:r>
    </w:p>
    <w:p w14:paraId="6D4DBE73" w14:textId="77777777" w:rsidR="00B74FD3" w:rsidRDefault="00B74FD3" w:rsidP="00B74FD3">
      <w:pPr>
        <w:rPr>
          <w:rFonts w:ascii="Calibri" w:hAnsi="Calibri" w:cs="Calibri"/>
        </w:rPr>
      </w:pPr>
    </w:p>
    <w:p w14:paraId="4376158F" w14:textId="4872BEC0" w:rsidR="00B74FD3" w:rsidRDefault="00B74FD3" w:rsidP="00B74FD3">
      <w:pPr>
        <w:rPr>
          <w:rFonts w:ascii="Calibri" w:hAnsi="Calibri" w:cs="Calibri"/>
        </w:rPr>
      </w:pPr>
      <w:r>
        <w:rPr>
          <w:rFonts w:ascii="Calibri" w:hAnsi="Calibri" w:cs="Calibri"/>
        </w:rPr>
        <w:t xml:space="preserve">So that checks out.  </w:t>
      </w:r>
      <w:r w:rsidR="00FB5B99">
        <w:rPr>
          <w:rFonts w:ascii="Calibri" w:hAnsi="Calibri" w:cs="Calibri"/>
        </w:rPr>
        <w:t xml:space="preserve">Can see that the reciprocal of an orthorhombic lattice is also an orthorhombic lattice with a → </w:t>
      </w:r>
      <w:r w:rsidR="00F279F1">
        <w:rPr>
          <w:rFonts w:ascii="Calibri" w:hAnsi="Calibri" w:cs="Calibri"/>
        </w:rPr>
        <w:t>2π</w:t>
      </w:r>
      <w:r w:rsidR="00FB5B99">
        <w:rPr>
          <w:rFonts w:ascii="Calibri" w:hAnsi="Calibri" w:cs="Calibri"/>
        </w:rPr>
        <w:t xml:space="preserve">/a, b → </w:t>
      </w:r>
      <w:r w:rsidR="00F279F1">
        <w:rPr>
          <w:rFonts w:ascii="Calibri" w:hAnsi="Calibri" w:cs="Calibri"/>
        </w:rPr>
        <w:t>2π</w:t>
      </w:r>
      <w:r w:rsidR="00FB5B99">
        <w:rPr>
          <w:rFonts w:ascii="Calibri" w:hAnsi="Calibri" w:cs="Calibri"/>
        </w:rPr>
        <w:t xml:space="preserve">/b, and c → </w:t>
      </w:r>
      <w:r w:rsidR="00F279F1">
        <w:rPr>
          <w:rFonts w:ascii="Calibri" w:hAnsi="Calibri" w:cs="Calibri"/>
        </w:rPr>
        <w:t>2π</w:t>
      </w:r>
      <w:r w:rsidR="00FB5B99">
        <w:rPr>
          <w:rFonts w:ascii="Calibri" w:hAnsi="Calibri" w:cs="Calibri"/>
        </w:rPr>
        <w:t>/c.</w:t>
      </w:r>
    </w:p>
    <w:p w14:paraId="5A66A153" w14:textId="77777777" w:rsidR="00B74FD3" w:rsidRDefault="00B74FD3" w:rsidP="00491566">
      <w:pPr>
        <w:pStyle w:val="NoSpacing"/>
        <w:rPr>
          <w:rFonts w:ascii="Calibri" w:hAnsi="Calibri" w:cs="Calibri"/>
        </w:rPr>
      </w:pPr>
    </w:p>
    <w:p w14:paraId="7E73EE7E" w14:textId="58DB328D" w:rsidR="00726CB2" w:rsidRDefault="008F4804" w:rsidP="00EB3067">
      <w:pPr>
        <w:rPr>
          <w:rFonts w:ascii="Calibri" w:hAnsi="Calibri" w:cs="Calibri"/>
        </w:rPr>
      </w:pPr>
      <w:r w:rsidRPr="008F4804">
        <w:rPr>
          <w:rFonts w:ascii="Calibri" w:hAnsi="Calibri" w:cs="Calibri"/>
          <w:b/>
        </w:rPr>
        <w:t>Ex</w:t>
      </w:r>
      <w:r>
        <w:rPr>
          <w:rFonts w:ascii="Calibri" w:hAnsi="Calibri" w:cs="Calibri"/>
          <w:b/>
        </w:rPr>
        <w:t xml:space="preserve">ample.  </w:t>
      </w:r>
      <w:r w:rsidR="00696EE6">
        <w:rPr>
          <w:rFonts w:ascii="Calibri" w:hAnsi="Calibri" w:cs="Calibri"/>
          <w:b/>
        </w:rPr>
        <w:t>Primitive</w:t>
      </w:r>
      <w:r>
        <w:rPr>
          <w:rFonts w:ascii="Calibri" w:hAnsi="Calibri" w:cs="Calibri"/>
          <w:b/>
        </w:rPr>
        <w:t xml:space="preserve"> basis </w:t>
      </w:r>
      <w:r w:rsidR="00282FA8">
        <w:rPr>
          <w:rFonts w:ascii="Calibri" w:hAnsi="Calibri" w:cs="Calibri"/>
          <w:b/>
        </w:rPr>
        <w:t xml:space="preserve">and reciprocal </w:t>
      </w:r>
      <w:r w:rsidR="0079071C">
        <w:rPr>
          <w:rFonts w:ascii="Calibri" w:hAnsi="Calibri" w:cs="Calibri"/>
          <w:b/>
        </w:rPr>
        <w:t>basis</w:t>
      </w:r>
      <w:r w:rsidR="00282FA8">
        <w:rPr>
          <w:rFonts w:ascii="Calibri" w:hAnsi="Calibri" w:cs="Calibri"/>
          <w:b/>
        </w:rPr>
        <w:t xml:space="preserve"> of </w:t>
      </w:r>
      <w:r>
        <w:rPr>
          <w:rFonts w:ascii="Calibri" w:hAnsi="Calibri" w:cs="Calibri"/>
          <w:b/>
        </w:rPr>
        <w:t xml:space="preserve">BCC </w:t>
      </w:r>
      <w:r w:rsidR="0079071C">
        <w:rPr>
          <w:rFonts w:ascii="Calibri" w:hAnsi="Calibri" w:cs="Calibri"/>
          <w:b/>
        </w:rPr>
        <w:t>lattice</w:t>
      </w:r>
    </w:p>
    <w:p w14:paraId="76E601C1" w14:textId="1F14E8FA" w:rsidR="008F4804" w:rsidRDefault="008F4804" w:rsidP="00EB3067">
      <w:pPr>
        <w:rPr>
          <w:rFonts w:ascii="Calibri" w:hAnsi="Calibri" w:cs="Calibri"/>
        </w:rPr>
      </w:pPr>
      <w:r>
        <w:rPr>
          <w:rFonts w:ascii="Calibri" w:hAnsi="Calibri" w:cs="Calibri"/>
        </w:rPr>
        <w:t xml:space="preserve">So consider, the body centered </w:t>
      </w:r>
      <w:r w:rsidR="00982005">
        <w:rPr>
          <w:rFonts w:ascii="Calibri" w:hAnsi="Calibri" w:cs="Calibri"/>
        </w:rPr>
        <w:t xml:space="preserve">cubic </w:t>
      </w:r>
      <w:r>
        <w:rPr>
          <w:rFonts w:ascii="Calibri" w:hAnsi="Calibri" w:cs="Calibri"/>
        </w:rPr>
        <w:t xml:space="preserve">lattice.  </w:t>
      </w:r>
    </w:p>
    <w:p w14:paraId="26995931" w14:textId="0B2B4AA4" w:rsidR="008F4804" w:rsidRDefault="008F4804" w:rsidP="00EB3067">
      <w:pPr>
        <w:rPr>
          <w:rFonts w:ascii="Calibri" w:hAnsi="Calibri" w:cs="Calibri"/>
        </w:rPr>
      </w:pPr>
    </w:p>
    <w:p w14:paraId="4531F8B8" w14:textId="621BFC86" w:rsidR="001569F0" w:rsidRDefault="00AD1D3B" w:rsidP="001569F0">
      <w:pPr>
        <w:rPr>
          <w:rFonts w:ascii="Calibri" w:hAnsi="Calibri" w:cs="Calibri"/>
        </w:rPr>
      </w:pPr>
      <w:r w:rsidRPr="00B40EC4">
        <w:rPr>
          <w:noProof/>
        </w:rPr>
        <w:lastRenderedPageBreak/>
        <w:drawing>
          <wp:inline distT="0" distB="0" distL="0" distR="0" wp14:anchorId="66B39E1C" wp14:editId="0463FDC2">
            <wp:extent cx="1828800" cy="1648496"/>
            <wp:effectExtent l="0" t="0" r="0" b="8890"/>
            <wp:docPr id="13" name="Picture 1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40"/>
                    <a:stretch>
                      <a:fillRect/>
                    </a:stretch>
                  </pic:blipFill>
                  <pic:spPr>
                    <a:xfrm>
                      <a:off x="0" y="0"/>
                      <a:ext cx="1872813" cy="1688170"/>
                    </a:xfrm>
                    <a:prstGeom prst="rect">
                      <a:avLst/>
                    </a:prstGeom>
                  </pic:spPr>
                </pic:pic>
              </a:graphicData>
            </a:graphic>
          </wp:inline>
        </w:drawing>
      </w:r>
      <w:r w:rsidR="00982005">
        <w:tab/>
      </w:r>
      <w:r w:rsidR="00982005">
        <w:tab/>
      </w:r>
    </w:p>
    <w:p w14:paraId="291F88FE" w14:textId="77777777" w:rsidR="001569F0" w:rsidRDefault="001569F0" w:rsidP="001569F0">
      <w:pPr>
        <w:rPr>
          <w:rFonts w:ascii="Calibri" w:hAnsi="Calibri" w:cs="Calibri"/>
        </w:rPr>
      </w:pPr>
    </w:p>
    <w:p w14:paraId="39D747D9" w14:textId="2FA7BE97" w:rsidR="001569F0" w:rsidRDefault="001569F0" w:rsidP="001569F0">
      <w:pPr>
        <w:rPr>
          <w:rFonts w:ascii="Calibri" w:hAnsi="Calibri" w:cs="Calibri"/>
        </w:rPr>
      </w:pPr>
      <w:r>
        <w:rPr>
          <w:rFonts w:ascii="Calibri" w:hAnsi="Calibri" w:cs="Calibri"/>
        </w:rPr>
        <w:t>Starting at the origin, as labelled, we can posit the primitive basis vectors displayed above (there are others, many others).  For the BCC guy, we have</w:t>
      </w:r>
      <w:r w:rsidR="00CA5453">
        <w:rPr>
          <w:rFonts w:ascii="Calibri" w:hAnsi="Calibri" w:cs="Calibri"/>
        </w:rPr>
        <w:t>,</w:t>
      </w:r>
    </w:p>
    <w:p w14:paraId="12EC25ED" w14:textId="77777777" w:rsidR="001569F0" w:rsidRDefault="001569F0" w:rsidP="001569F0">
      <w:pPr>
        <w:rPr>
          <w:rFonts w:ascii="Calibri" w:hAnsi="Calibri" w:cs="Calibri"/>
        </w:rPr>
      </w:pPr>
    </w:p>
    <w:p w14:paraId="0877C3A0" w14:textId="3F656379" w:rsidR="001569F0" w:rsidRDefault="00144CA1" w:rsidP="001569F0">
      <w:pPr>
        <w:rPr>
          <w:rFonts w:ascii="Calibri" w:hAnsi="Calibri" w:cs="Calibri"/>
        </w:rPr>
      </w:pPr>
      <w:r w:rsidRPr="0028514E">
        <w:rPr>
          <w:rFonts w:ascii="Calibri" w:hAnsi="Calibri" w:cs="Calibri"/>
          <w:position w:val="-24"/>
        </w:rPr>
        <w:object w:dxaOrig="7400" w:dyaOrig="620" w14:anchorId="01827EC1">
          <v:shape id="_x0000_i1067" type="#_x0000_t75" style="width:369.6pt;height:31.8pt" o:ole="">
            <v:imagedata r:id="rId114" o:title=""/>
          </v:shape>
          <o:OLEObject Type="Embed" ProgID="Equation.DSMT4" ShapeID="_x0000_i1067" DrawAspect="Content" ObjectID="_1830787199" r:id="rId115"/>
        </w:object>
      </w:r>
    </w:p>
    <w:p w14:paraId="6FFABC4B" w14:textId="011671A0" w:rsidR="00696EE6" w:rsidRDefault="00696EE6" w:rsidP="001569F0">
      <w:pPr>
        <w:rPr>
          <w:rFonts w:ascii="Calibri" w:hAnsi="Calibri" w:cs="Calibri"/>
        </w:rPr>
      </w:pPr>
    </w:p>
    <w:p w14:paraId="5511BBA6" w14:textId="5D990ECE" w:rsidR="00696EE6" w:rsidRDefault="00696EE6" w:rsidP="001569F0">
      <w:pPr>
        <w:rPr>
          <w:rFonts w:ascii="Calibri" w:hAnsi="Calibri" w:cs="Calibri"/>
        </w:rPr>
      </w:pPr>
      <w:r>
        <w:rPr>
          <w:rFonts w:ascii="Calibri" w:hAnsi="Calibri" w:cs="Calibri"/>
        </w:rPr>
        <w:t>Another basis, w</w:t>
      </w:r>
      <w:r w:rsidR="00B50F4D">
        <w:rPr>
          <w:rFonts w:ascii="Calibri" w:hAnsi="Calibri" w:cs="Calibri"/>
        </w:rPr>
        <w:t>ould be</w:t>
      </w:r>
      <w:r>
        <w:rPr>
          <w:rFonts w:ascii="Calibri" w:hAnsi="Calibri" w:cs="Calibri"/>
        </w:rPr>
        <w:t>:</w:t>
      </w:r>
    </w:p>
    <w:p w14:paraId="3EC799C6" w14:textId="229E4A81" w:rsidR="0079071C" w:rsidRDefault="0079071C" w:rsidP="001569F0">
      <w:pPr>
        <w:rPr>
          <w:rFonts w:ascii="Calibri" w:hAnsi="Calibri" w:cs="Calibri"/>
        </w:rPr>
      </w:pPr>
    </w:p>
    <w:p w14:paraId="4D58B339" w14:textId="104C8C52" w:rsidR="00696EE6" w:rsidRDefault="0028514E" w:rsidP="001569F0">
      <w:r w:rsidRPr="0028514E">
        <w:rPr>
          <w:position w:val="-24"/>
        </w:rPr>
        <w:object w:dxaOrig="7420" w:dyaOrig="620" w14:anchorId="255D5737">
          <v:shape id="_x0000_i1068" type="#_x0000_t75" style="width:370.8pt;height:31.8pt" o:ole="">
            <v:imagedata r:id="rId116" o:title=""/>
          </v:shape>
          <o:OLEObject Type="Embed" ProgID="Equation.DSMT4" ShapeID="_x0000_i1068" DrawAspect="Content" ObjectID="_1830787200" r:id="rId117"/>
        </w:object>
      </w:r>
    </w:p>
    <w:p w14:paraId="4BCAE70A" w14:textId="633E8504" w:rsidR="00B50F4D" w:rsidRPr="0070000C" w:rsidRDefault="00B50F4D" w:rsidP="001569F0">
      <w:pPr>
        <w:rPr>
          <w:rFonts w:asciiTheme="minorHAnsi" w:hAnsiTheme="minorHAnsi" w:cstheme="minorHAnsi"/>
        </w:rPr>
      </w:pPr>
    </w:p>
    <w:p w14:paraId="7081C6E9" w14:textId="6B32018E" w:rsidR="0070000C" w:rsidRPr="0070000C" w:rsidRDefault="0070000C" w:rsidP="001569F0">
      <w:pPr>
        <w:rPr>
          <w:rFonts w:asciiTheme="minorHAnsi" w:hAnsiTheme="minorHAnsi" w:cstheme="minorHAnsi"/>
        </w:rPr>
      </w:pPr>
      <w:r w:rsidRPr="0070000C">
        <w:rPr>
          <w:rFonts w:asciiTheme="minorHAnsi" w:hAnsiTheme="minorHAnsi" w:cstheme="minorHAnsi"/>
        </w:rPr>
        <w:t xml:space="preserve">illustrated here. </w:t>
      </w:r>
    </w:p>
    <w:p w14:paraId="7872A1F0" w14:textId="77777777" w:rsidR="0070000C" w:rsidRDefault="0070000C" w:rsidP="001569F0"/>
    <w:p w14:paraId="6090C24A" w14:textId="793C8274" w:rsidR="00696EE6" w:rsidRDefault="0070000C" w:rsidP="001569F0">
      <w:pPr>
        <w:rPr>
          <w:rFonts w:ascii="Calibri" w:hAnsi="Calibri" w:cs="Calibri"/>
        </w:rPr>
      </w:pPr>
      <w:r>
        <w:object w:dxaOrig="4140" w:dyaOrig="3528" w14:anchorId="65026069">
          <v:shape id="_x0000_i1069" type="#_x0000_t75" style="width:195pt;height:147.6pt" o:ole="">
            <v:imagedata r:id="rId118" o:title="" croptop="3217f" cropbottom="1581f" cropleft="419f" cropright="-183f"/>
          </v:shape>
          <o:OLEObject Type="Embed" ProgID="PBrush" ShapeID="_x0000_i1069" DrawAspect="Content" ObjectID="_1830787201" r:id="rId119"/>
        </w:object>
      </w:r>
    </w:p>
    <w:p w14:paraId="16966913" w14:textId="70CAF106" w:rsidR="009303F9" w:rsidRDefault="009303F9" w:rsidP="001569F0">
      <w:pPr>
        <w:rPr>
          <w:rFonts w:ascii="Calibri" w:hAnsi="Calibri" w:cs="Calibri"/>
        </w:rPr>
      </w:pPr>
    </w:p>
    <w:p w14:paraId="4137301A" w14:textId="67CEA88D" w:rsidR="00906906" w:rsidRDefault="0070000C" w:rsidP="001569F0">
      <w:pPr>
        <w:rPr>
          <w:rFonts w:ascii="Calibri" w:hAnsi="Calibri" w:cs="Calibri"/>
        </w:rPr>
      </w:pPr>
      <w:r>
        <w:rPr>
          <w:rFonts w:ascii="Calibri" w:hAnsi="Calibri" w:cs="Calibri"/>
        </w:rPr>
        <w:t xml:space="preserve">Using the first basis for convenience, we see that the </w:t>
      </w:r>
      <w:r w:rsidR="009303F9">
        <w:rPr>
          <w:rFonts w:ascii="Calibri" w:hAnsi="Calibri" w:cs="Calibri"/>
        </w:rPr>
        <w:t>volume of the primitive cell would be:</w:t>
      </w:r>
    </w:p>
    <w:p w14:paraId="45A7FD9A" w14:textId="58B8C3D4" w:rsidR="009303F9" w:rsidRDefault="009303F9" w:rsidP="001569F0">
      <w:pPr>
        <w:rPr>
          <w:rFonts w:ascii="Calibri" w:hAnsi="Calibri" w:cs="Calibri"/>
        </w:rPr>
      </w:pPr>
    </w:p>
    <w:p w14:paraId="433D6F69" w14:textId="2DB3AE7F" w:rsidR="009303F9" w:rsidRDefault="00C130A8" w:rsidP="001569F0">
      <w:pPr>
        <w:rPr>
          <w:rFonts w:ascii="Calibri" w:hAnsi="Calibri" w:cs="Calibri"/>
        </w:rPr>
      </w:pPr>
      <w:r w:rsidRPr="009303F9">
        <w:rPr>
          <w:rFonts w:ascii="Calibri" w:hAnsi="Calibri" w:cs="Calibri"/>
          <w:position w:val="-24"/>
        </w:rPr>
        <w:object w:dxaOrig="6220" w:dyaOrig="660" w14:anchorId="234E6AE0">
          <v:shape id="_x0000_i1070" type="#_x0000_t75" style="width:310.8pt;height:33.6pt" o:ole="">
            <v:imagedata r:id="rId120" o:title=""/>
          </v:shape>
          <o:OLEObject Type="Embed" ProgID="Equation.DSMT4" ShapeID="_x0000_i1070" DrawAspect="Content" ObjectID="_1830787202" r:id="rId121"/>
        </w:object>
      </w:r>
    </w:p>
    <w:p w14:paraId="75989262" w14:textId="77777777" w:rsidR="001569F0" w:rsidRDefault="001569F0" w:rsidP="001569F0">
      <w:pPr>
        <w:rPr>
          <w:rFonts w:ascii="Calibri" w:hAnsi="Calibri" w:cs="Calibri"/>
        </w:rPr>
      </w:pPr>
    </w:p>
    <w:p w14:paraId="4ACB2D28" w14:textId="4CBADA53" w:rsidR="00642AB5" w:rsidRDefault="00642AB5" w:rsidP="00642AB5">
      <w:pPr>
        <w:rPr>
          <w:rFonts w:ascii="Calibri" w:hAnsi="Calibri" w:cs="Calibri"/>
        </w:rPr>
      </w:pPr>
      <w:r>
        <w:rPr>
          <w:rFonts w:ascii="Calibri" w:hAnsi="Calibri" w:cs="Calibri"/>
        </w:rPr>
        <w:t>What is the reciprocal lattice?  For the BCC we have:</w:t>
      </w:r>
      <w:r w:rsidR="00FB5B99">
        <w:rPr>
          <w:rFonts w:ascii="Calibri" w:hAnsi="Calibri" w:cs="Calibri"/>
        </w:rPr>
        <w:t xml:space="preserve"> </w:t>
      </w:r>
    </w:p>
    <w:p w14:paraId="6F903FAE" w14:textId="77777777" w:rsidR="00642AB5" w:rsidRDefault="00642AB5" w:rsidP="00642AB5">
      <w:pPr>
        <w:rPr>
          <w:rFonts w:ascii="Calibri" w:hAnsi="Calibri" w:cs="Calibri"/>
        </w:rPr>
      </w:pPr>
    </w:p>
    <w:p w14:paraId="0BE7E27C" w14:textId="44A897D6" w:rsidR="00642AB5" w:rsidRDefault="00136350" w:rsidP="00642AB5">
      <w:r w:rsidRPr="00642AB5">
        <w:rPr>
          <w:position w:val="-102"/>
        </w:rPr>
        <w:object w:dxaOrig="5400" w:dyaOrig="2120" w14:anchorId="316A0193">
          <v:shape id="_x0000_i1071" type="#_x0000_t75" style="width:270pt;height:105.6pt" o:ole="">
            <v:imagedata r:id="rId122" o:title=""/>
          </v:shape>
          <o:OLEObject Type="Embed" ProgID="Equation.DSMT4" ShapeID="_x0000_i1071" DrawAspect="Content" ObjectID="_1830787203" r:id="rId123"/>
        </w:object>
      </w:r>
    </w:p>
    <w:p w14:paraId="65D80192" w14:textId="39CD26A5" w:rsidR="00642AB5" w:rsidRDefault="00642AB5" w:rsidP="00642AB5"/>
    <w:p w14:paraId="144FDAB9" w14:textId="3CB75572" w:rsidR="005F29CB" w:rsidRDefault="005F29CB" w:rsidP="001569F0">
      <w:pPr>
        <w:rPr>
          <w:rFonts w:ascii="Calibri" w:hAnsi="Calibri" w:cs="Calibri"/>
        </w:rPr>
      </w:pPr>
      <w:r>
        <w:rPr>
          <w:rFonts w:ascii="Calibri" w:hAnsi="Calibri" w:cs="Calibri"/>
        </w:rPr>
        <w:t>The volume of the primitive cell in reciprocal space is:</w:t>
      </w:r>
    </w:p>
    <w:p w14:paraId="6055C0BE" w14:textId="54D01A0E" w:rsidR="005F29CB" w:rsidRDefault="005F29CB" w:rsidP="001569F0">
      <w:pPr>
        <w:rPr>
          <w:rFonts w:ascii="Calibri" w:hAnsi="Calibri" w:cs="Calibri"/>
        </w:rPr>
      </w:pPr>
    </w:p>
    <w:p w14:paraId="31BF5562" w14:textId="09D51AAA" w:rsidR="005F29CB" w:rsidRDefault="005F29CB" w:rsidP="001569F0">
      <w:pPr>
        <w:rPr>
          <w:rFonts w:ascii="Calibri" w:hAnsi="Calibri" w:cs="Calibri"/>
        </w:rPr>
      </w:pPr>
      <w:r w:rsidRPr="005F29CB">
        <w:rPr>
          <w:position w:val="-24"/>
        </w:rPr>
        <w:object w:dxaOrig="8860" w:dyaOrig="660" w14:anchorId="497C4601">
          <v:shape id="_x0000_i1072" type="#_x0000_t75" style="width:442.8pt;height:33.6pt" o:ole="">
            <v:imagedata r:id="rId124" o:title=""/>
          </v:shape>
          <o:OLEObject Type="Embed" ProgID="Equation.DSMT4" ShapeID="_x0000_i1072" DrawAspect="Content" ObjectID="_1830787204" r:id="rId125"/>
        </w:object>
      </w:r>
    </w:p>
    <w:p w14:paraId="627CC00F" w14:textId="15B8E6BC" w:rsidR="005F29CB" w:rsidRDefault="005F29CB" w:rsidP="001569F0">
      <w:pPr>
        <w:rPr>
          <w:rFonts w:ascii="Calibri" w:hAnsi="Calibri" w:cs="Calibri"/>
        </w:rPr>
      </w:pPr>
    </w:p>
    <w:p w14:paraId="2401CCD1" w14:textId="02F4EB58" w:rsidR="00320135" w:rsidRDefault="00320135" w:rsidP="001569F0">
      <w:pPr>
        <w:rPr>
          <w:rFonts w:ascii="Calibri" w:hAnsi="Calibri" w:cs="Calibri"/>
        </w:rPr>
      </w:pPr>
      <w:r>
        <w:rPr>
          <w:rFonts w:ascii="Calibri" w:hAnsi="Calibri" w:cs="Calibri"/>
        </w:rPr>
        <w:t>Let’s work it out again using the other basis.  So,</w:t>
      </w:r>
    </w:p>
    <w:p w14:paraId="08F55136" w14:textId="4639279C" w:rsidR="00320135" w:rsidRDefault="00320135" w:rsidP="001569F0">
      <w:pPr>
        <w:rPr>
          <w:rFonts w:ascii="Calibri" w:hAnsi="Calibri" w:cs="Calibri"/>
        </w:rPr>
      </w:pPr>
    </w:p>
    <w:p w14:paraId="5773C528" w14:textId="383A08C2" w:rsidR="00A53BF1" w:rsidRDefault="00E41C09" w:rsidP="001569F0">
      <w:pPr>
        <w:rPr>
          <w:rFonts w:ascii="Calibri" w:hAnsi="Calibri" w:cs="Calibri"/>
        </w:rPr>
      </w:pPr>
      <w:r w:rsidRPr="00E41C09">
        <w:rPr>
          <w:position w:val="-104"/>
        </w:rPr>
        <w:object w:dxaOrig="9499" w:dyaOrig="2180" w14:anchorId="48026C0E">
          <v:shape id="_x0000_i1073" type="#_x0000_t75" style="width:475.2pt;height:109.8pt" o:ole="">
            <v:imagedata r:id="rId126" o:title=""/>
          </v:shape>
          <o:OLEObject Type="Embed" ProgID="Equation.DSMT4" ShapeID="_x0000_i1073" DrawAspect="Content" ObjectID="_1830787205" r:id="rId127"/>
        </w:object>
      </w:r>
    </w:p>
    <w:p w14:paraId="5D0094A9" w14:textId="77777777" w:rsidR="00A53BF1" w:rsidRDefault="00A53BF1" w:rsidP="001569F0">
      <w:pPr>
        <w:rPr>
          <w:rFonts w:ascii="Calibri" w:hAnsi="Calibri" w:cs="Calibri"/>
        </w:rPr>
      </w:pPr>
    </w:p>
    <w:p w14:paraId="0E49EF9F" w14:textId="41C6D42A" w:rsidR="00E41C09" w:rsidRDefault="00E41C09" w:rsidP="001569F0">
      <w:pPr>
        <w:rPr>
          <w:rFonts w:ascii="Calibri" w:hAnsi="Calibri" w:cs="Calibri"/>
        </w:rPr>
      </w:pPr>
      <w:r>
        <w:rPr>
          <w:rFonts w:ascii="Calibri" w:hAnsi="Calibri" w:cs="Calibri"/>
        </w:rPr>
        <w:t>And the volume of the primitive reciprocal cell is:</w:t>
      </w:r>
    </w:p>
    <w:p w14:paraId="03C62F65" w14:textId="7E850112" w:rsidR="00E41C09" w:rsidRDefault="00E41C09" w:rsidP="001569F0">
      <w:pPr>
        <w:rPr>
          <w:rFonts w:ascii="Calibri" w:hAnsi="Calibri" w:cs="Calibri"/>
        </w:rPr>
      </w:pPr>
    </w:p>
    <w:p w14:paraId="4F86FC09" w14:textId="7A07D816" w:rsidR="00E41C09" w:rsidRDefault="004D3382" w:rsidP="001569F0">
      <w:pPr>
        <w:rPr>
          <w:rFonts w:ascii="Calibri" w:hAnsi="Calibri" w:cs="Calibri"/>
        </w:rPr>
      </w:pPr>
      <w:r w:rsidRPr="004D3382">
        <w:rPr>
          <w:position w:val="-28"/>
        </w:rPr>
        <w:object w:dxaOrig="8520" w:dyaOrig="740" w14:anchorId="087FBFB6">
          <v:shape id="_x0000_i1074" type="#_x0000_t75" style="width:426pt;height:37.8pt" o:ole="">
            <v:imagedata r:id="rId128" o:title=""/>
          </v:shape>
          <o:OLEObject Type="Embed" ProgID="Equation.DSMT4" ShapeID="_x0000_i1074" DrawAspect="Content" ObjectID="_1830787206" r:id="rId129"/>
        </w:object>
      </w:r>
    </w:p>
    <w:p w14:paraId="03EFD04C" w14:textId="77777777" w:rsidR="00E41C09" w:rsidRDefault="00E41C09" w:rsidP="001569F0">
      <w:pPr>
        <w:rPr>
          <w:rFonts w:ascii="Calibri" w:hAnsi="Calibri" w:cs="Calibri"/>
        </w:rPr>
      </w:pPr>
    </w:p>
    <w:p w14:paraId="68B61C96" w14:textId="6E95CCD3" w:rsidR="0079071C" w:rsidRDefault="004D3382" w:rsidP="001569F0">
      <w:pPr>
        <w:rPr>
          <w:rFonts w:ascii="Calibri" w:hAnsi="Calibri" w:cs="Calibri"/>
        </w:rPr>
      </w:pPr>
      <w:r>
        <w:rPr>
          <w:rFonts w:ascii="Calibri" w:hAnsi="Calibri" w:cs="Calibri"/>
        </w:rPr>
        <w:t xml:space="preserve">And so we get the same result as before.  </w:t>
      </w:r>
      <w:r w:rsidR="005F29CB">
        <w:rPr>
          <w:rFonts w:ascii="Calibri" w:hAnsi="Calibri" w:cs="Calibri"/>
        </w:rPr>
        <w:t>So</w:t>
      </w:r>
      <w:r w:rsidR="00320135">
        <w:rPr>
          <w:rFonts w:ascii="Calibri" w:hAnsi="Calibri" w:cs="Calibri"/>
        </w:rPr>
        <w:t xml:space="preserve"> what does the reciprocal lattice look like?</w:t>
      </w:r>
      <w:r>
        <w:rPr>
          <w:rFonts w:ascii="Calibri" w:hAnsi="Calibri" w:cs="Calibri"/>
        </w:rPr>
        <w:t xml:space="preserve">  Well if we compare these b’s to the a’s in the next example, we’ll see that our reciprocal lattice is an FCC structure, </w:t>
      </w:r>
      <w:r w:rsidR="006B4C4B">
        <w:rPr>
          <w:rFonts w:ascii="Calibri" w:hAnsi="Calibri" w:cs="Calibri"/>
        </w:rPr>
        <w:t xml:space="preserve">where the length of the sides is 4π/a.  </w:t>
      </w:r>
    </w:p>
    <w:p w14:paraId="6695E25B" w14:textId="77777777" w:rsidR="009106DF" w:rsidRPr="00F61FDA" w:rsidRDefault="009106DF" w:rsidP="009106DF">
      <w:pPr>
        <w:rPr>
          <w:rFonts w:ascii="Calibri" w:hAnsi="Calibri" w:cs="Calibri"/>
        </w:rPr>
      </w:pPr>
    </w:p>
    <w:p w14:paraId="1F199A0C" w14:textId="77777777" w:rsidR="009106DF" w:rsidRPr="00F61FDA" w:rsidRDefault="009106DF" w:rsidP="009106DF">
      <w:r w:rsidRPr="00F61FDA">
        <w:object w:dxaOrig="1908" w:dyaOrig="1332" w14:anchorId="6604D118">
          <v:shape id="_x0000_i1075" type="#_x0000_t75" style="width:108.6pt;height:76.2pt" o:ole="">
            <v:imagedata r:id="rId130" o:title="" croptop="11902f" cropbottom="5293f" cropleft="1476f" cropright="1886f"/>
          </v:shape>
          <o:OLEObject Type="Embed" ProgID="PBrush" ShapeID="_x0000_i1075" DrawAspect="Content" ObjectID="_1830787207" r:id="rId131"/>
        </w:object>
      </w:r>
    </w:p>
    <w:p w14:paraId="343781CC" w14:textId="77777777" w:rsidR="009106DF" w:rsidRPr="00F61FDA" w:rsidRDefault="009106DF" w:rsidP="009106DF"/>
    <w:p w14:paraId="507B34DE" w14:textId="03DFC041" w:rsidR="009106DF" w:rsidRPr="00F61FDA" w:rsidRDefault="006B4C4B" w:rsidP="009106DF">
      <w:pPr>
        <w:rPr>
          <w:rFonts w:ascii="Calibri" w:hAnsi="Calibri" w:cs="Calibri"/>
        </w:rPr>
      </w:pPr>
      <w:r>
        <w:rPr>
          <w:rFonts w:ascii="Calibri" w:hAnsi="Calibri" w:cs="Calibri"/>
        </w:rPr>
        <w:t xml:space="preserve">Let’s look at the Wigner-Seitz cell of the reciprocal lattice.  </w:t>
      </w:r>
      <w:r w:rsidR="009106DF" w:rsidRPr="00F61FDA">
        <w:rPr>
          <w:rFonts w:ascii="Calibri" w:hAnsi="Calibri" w:cs="Calibri"/>
        </w:rPr>
        <w:t>If we draw the Wigner-Seitz cell of the reciprocal lattice (only tried to draw it in that single plane; more 3D picture to right), we get:</w:t>
      </w:r>
    </w:p>
    <w:p w14:paraId="21A8069C" w14:textId="77777777" w:rsidR="009106DF" w:rsidRPr="00F61FDA" w:rsidRDefault="009106DF" w:rsidP="009106DF">
      <w:pPr>
        <w:rPr>
          <w:rFonts w:ascii="Calibri" w:hAnsi="Calibri" w:cs="Calibri"/>
        </w:rPr>
      </w:pPr>
    </w:p>
    <w:p w14:paraId="46125FF8" w14:textId="77777777" w:rsidR="009106DF" w:rsidRPr="00F61FDA" w:rsidRDefault="009106DF" w:rsidP="009106DF">
      <w:pPr>
        <w:rPr>
          <w:rFonts w:ascii="Calibri" w:hAnsi="Calibri" w:cs="Calibri"/>
        </w:rPr>
      </w:pPr>
      <w:r w:rsidRPr="00F61FDA">
        <w:object w:dxaOrig="1908" w:dyaOrig="1332" w14:anchorId="61D661F4">
          <v:shape id="_x0000_i1076" type="#_x0000_t75" style="width:113.4pt;height:78.6pt" o:ole="">
            <v:imagedata r:id="rId132" o:title="" croptop="11902f" cropbottom="5293f" cropleft="1476f" cropright="1886f"/>
          </v:shape>
          <o:OLEObject Type="Embed" ProgID="PBrush" ShapeID="_x0000_i1076" DrawAspect="Content" ObjectID="_1830787208" r:id="rId133"/>
        </w:object>
      </w:r>
      <w:r w:rsidRPr="00F61FDA">
        <w:tab/>
      </w:r>
      <w:r w:rsidRPr="00F61FDA">
        <w:tab/>
      </w:r>
      <w:r w:rsidRPr="00F61FDA">
        <w:tab/>
      </w:r>
      <w:r w:rsidRPr="00F61FDA">
        <w:rPr>
          <w:noProof/>
        </w:rPr>
        <w:drawing>
          <wp:inline distT="0" distB="0" distL="0" distR="0" wp14:anchorId="49F88A01" wp14:editId="5ED32B31">
            <wp:extent cx="1333500" cy="1037930"/>
            <wp:effectExtent l="0" t="0" r="0" b="0"/>
            <wp:docPr id="35" name="Picture 1" descr="A picture containing handc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handcart&#10;&#10;Description automatically generated"/>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35222" cy="1039270"/>
                    </a:xfrm>
                    <a:prstGeom prst="rect">
                      <a:avLst/>
                    </a:prstGeom>
                    <a:noFill/>
                    <a:ln>
                      <a:noFill/>
                    </a:ln>
                  </pic:spPr>
                </pic:pic>
              </a:graphicData>
            </a:graphic>
          </wp:inline>
        </w:drawing>
      </w:r>
    </w:p>
    <w:p w14:paraId="43B0074F" w14:textId="506ED7DA" w:rsidR="0079071C" w:rsidRDefault="0079071C" w:rsidP="001569F0">
      <w:pPr>
        <w:rPr>
          <w:rFonts w:ascii="Calibri" w:hAnsi="Calibri" w:cs="Calibri"/>
        </w:rPr>
      </w:pPr>
    </w:p>
    <w:p w14:paraId="475BB8D6" w14:textId="7D9BAAB0" w:rsidR="006D58C9" w:rsidRDefault="006D58C9" w:rsidP="001569F0">
      <w:pPr>
        <w:rPr>
          <w:rFonts w:ascii="Calibri" w:hAnsi="Calibri" w:cs="Calibri"/>
        </w:rPr>
      </w:pPr>
      <w:r>
        <w:rPr>
          <w:rFonts w:ascii="Calibri" w:hAnsi="Calibri" w:cs="Calibri"/>
        </w:rPr>
        <w:t>Next,</w:t>
      </w:r>
    </w:p>
    <w:p w14:paraId="2AADC2C0" w14:textId="77777777" w:rsidR="006D58C9" w:rsidRDefault="006D58C9" w:rsidP="001569F0">
      <w:pPr>
        <w:rPr>
          <w:rFonts w:ascii="Calibri" w:hAnsi="Calibri" w:cs="Calibri"/>
        </w:rPr>
      </w:pPr>
    </w:p>
    <w:p w14:paraId="7071B09D" w14:textId="4FFFD6F6" w:rsidR="0079071C" w:rsidRDefault="0079071C" w:rsidP="001569F0">
      <w:pPr>
        <w:rPr>
          <w:rFonts w:ascii="Calibri" w:hAnsi="Calibri" w:cs="Calibri"/>
        </w:rPr>
      </w:pPr>
      <w:r w:rsidRPr="008F4804">
        <w:rPr>
          <w:rFonts w:ascii="Calibri" w:hAnsi="Calibri" w:cs="Calibri"/>
          <w:b/>
        </w:rPr>
        <w:t>Ex</w:t>
      </w:r>
      <w:r>
        <w:rPr>
          <w:rFonts w:ascii="Calibri" w:hAnsi="Calibri" w:cs="Calibri"/>
          <w:b/>
        </w:rPr>
        <w:t>ample.  Primitive basis and reciprocal basis of FCC lattice</w:t>
      </w:r>
    </w:p>
    <w:p w14:paraId="74449BDB" w14:textId="53153A7D" w:rsidR="00B82A72" w:rsidRDefault="005F29CB" w:rsidP="001569F0">
      <w:pPr>
        <w:rPr>
          <w:rFonts w:ascii="Calibri" w:hAnsi="Calibri" w:cs="Calibri"/>
        </w:rPr>
      </w:pPr>
      <w:r>
        <w:rPr>
          <w:rFonts w:ascii="Calibri" w:hAnsi="Calibri" w:cs="Calibri"/>
        </w:rPr>
        <w:t>And</w:t>
      </w:r>
      <w:r w:rsidR="001569F0">
        <w:rPr>
          <w:rFonts w:ascii="Calibri" w:hAnsi="Calibri" w:cs="Calibri"/>
        </w:rPr>
        <w:t xml:space="preserve"> for the FCC guy, </w:t>
      </w:r>
    </w:p>
    <w:p w14:paraId="5D276A54" w14:textId="77777777" w:rsidR="00B82A72" w:rsidRDefault="00B82A72" w:rsidP="001569F0">
      <w:pPr>
        <w:rPr>
          <w:rFonts w:ascii="Calibri" w:hAnsi="Calibri" w:cs="Calibri"/>
        </w:rPr>
      </w:pPr>
    </w:p>
    <w:p w14:paraId="0CEA41B5" w14:textId="2EB677C1" w:rsidR="00B82A72" w:rsidRDefault="00AD1D3B" w:rsidP="001569F0">
      <w:pPr>
        <w:rPr>
          <w:rFonts w:ascii="Calibri" w:hAnsi="Calibri" w:cs="Calibri"/>
        </w:rPr>
      </w:pPr>
      <w:r w:rsidRPr="00B40EC4">
        <w:rPr>
          <w:noProof/>
        </w:rPr>
        <w:drawing>
          <wp:inline distT="0" distB="0" distL="0" distR="0" wp14:anchorId="291CF6B0" wp14:editId="730C7209">
            <wp:extent cx="1941400" cy="1711960"/>
            <wp:effectExtent l="0" t="0" r="1905" b="2540"/>
            <wp:docPr id="16" name="Picture 16"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radar chart&#10;&#10;Description automatically generated"/>
                    <pic:cNvPicPr/>
                  </pic:nvPicPr>
                  <pic:blipFill>
                    <a:blip r:embed="rId41"/>
                    <a:stretch>
                      <a:fillRect/>
                    </a:stretch>
                  </pic:blipFill>
                  <pic:spPr>
                    <a:xfrm>
                      <a:off x="0" y="0"/>
                      <a:ext cx="1998306" cy="1762141"/>
                    </a:xfrm>
                    <a:prstGeom prst="rect">
                      <a:avLst/>
                    </a:prstGeom>
                  </pic:spPr>
                </pic:pic>
              </a:graphicData>
            </a:graphic>
          </wp:inline>
        </w:drawing>
      </w:r>
    </w:p>
    <w:p w14:paraId="796CDAB6" w14:textId="77777777" w:rsidR="00B82A72" w:rsidRDefault="00B82A72" w:rsidP="001569F0">
      <w:pPr>
        <w:rPr>
          <w:rFonts w:ascii="Calibri" w:hAnsi="Calibri" w:cs="Calibri"/>
        </w:rPr>
      </w:pPr>
    </w:p>
    <w:p w14:paraId="7934C1D1" w14:textId="11E781D7" w:rsidR="001569F0" w:rsidRDefault="001569F0" w:rsidP="001569F0">
      <w:pPr>
        <w:rPr>
          <w:rFonts w:ascii="Calibri" w:hAnsi="Calibri" w:cs="Calibri"/>
        </w:rPr>
      </w:pPr>
      <w:r>
        <w:rPr>
          <w:rFonts w:ascii="Calibri" w:hAnsi="Calibri" w:cs="Calibri"/>
        </w:rPr>
        <w:t>we could say,</w:t>
      </w:r>
    </w:p>
    <w:p w14:paraId="77FC77D1" w14:textId="77777777" w:rsidR="001569F0" w:rsidRDefault="001569F0" w:rsidP="001569F0">
      <w:pPr>
        <w:rPr>
          <w:rFonts w:ascii="Calibri" w:hAnsi="Calibri" w:cs="Calibri"/>
        </w:rPr>
      </w:pPr>
    </w:p>
    <w:bookmarkStart w:id="2" w:name="_Hlk176950485"/>
    <w:p w14:paraId="2B8D87BC" w14:textId="0F858264" w:rsidR="001569F0" w:rsidRDefault="001841B9" w:rsidP="001569F0">
      <w:pPr>
        <w:rPr>
          <w:rFonts w:ascii="Calibri" w:hAnsi="Calibri" w:cs="Calibri"/>
        </w:rPr>
      </w:pPr>
      <w:r w:rsidRPr="001841B9">
        <w:rPr>
          <w:rFonts w:ascii="Calibri" w:hAnsi="Calibri" w:cs="Calibri"/>
          <w:position w:val="-24"/>
        </w:rPr>
        <w:object w:dxaOrig="7060" w:dyaOrig="620" w14:anchorId="06455808">
          <v:shape id="_x0000_i1077" type="#_x0000_t75" style="width:352.8pt;height:31.8pt" o:ole="">
            <v:imagedata r:id="rId135" o:title=""/>
          </v:shape>
          <o:OLEObject Type="Embed" ProgID="Equation.DSMT4" ShapeID="_x0000_i1077" DrawAspect="Content" ObjectID="_1830787209" r:id="rId136"/>
        </w:object>
      </w:r>
      <w:bookmarkEnd w:id="2"/>
    </w:p>
    <w:p w14:paraId="358429A6" w14:textId="45615A1A" w:rsidR="00982005" w:rsidRDefault="00982005" w:rsidP="00EB3067">
      <w:pPr>
        <w:rPr>
          <w:rFonts w:ascii="Calibri" w:hAnsi="Calibri" w:cs="Calibri"/>
        </w:rPr>
      </w:pPr>
    </w:p>
    <w:p w14:paraId="42CA7BA0" w14:textId="7E527EED" w:rsidR="009303F9" w:rsidRDefault="009303F9" w:rsidP="00EB3067">
      <w:pPr>
        <w:rPr>
          <w:rFonts w:ascii="Calibri" w:hAnsi="Calibri" w:cs="Calibri"/>
        </w:rPr>
      </w:pPr>
      <w:r>
        <w:rPr>
          <w:rFonts w:ascii="Calibri" w:hAnsi="Calibri" w:cs="Calibri"/>
        </w:rPr>
        <w:t>And the volume of its primitive cell would be:</w:t>
      </w:r>
    </w:p>
    <w:p w14:paraId="20D6791B" w14:textId="3DDC4B33" w:rsidR="009303F9" w:rsidRDefault="009303F9" w:rsidP="00EB3067">
      <w:pPr>
        <w:rPr>
          <w:rFonts w:ascii="Calibri" w:hAnsi="Calibri" w:cs="Calibri"/>
        </w:rPr>
      </w:pPr>
    </w:p>
    <w:p w14:paraId="473DBC2B" w14:textId="09C79E77" w:rsidR="009303F9" w:rsidRDefault="006316DB" w:rsidP="00EB3067">
      <w:r w:rsidRPr="006316DB">
        <w:rPr>
          <w:position w:val="-24"/>
        </w:rPr>
        <w:object w:dxaOrig="6580" w:dyaOrig="660" w14:anchorId="79A258EB">
          <v:shape id="_x0000_i1078" type="#_x0000_t75" style="width:328.8pt;height:33.6pt" o:ole="">
            <v:imagedata r:id="rId137" o:title=""/>
          </v:shape>
          <o:OLEObject Type="Embed" ProgID="Equation.DSMT4" ShapeID="_x0000_i1078" DrawAspect="Content" ObjectID="_1830787210" r:id="rId138"/>
        </w:object>
      </w:r>
    </w:p>
    <w:p w14:paraId="4A16EDF5" w14:textId="1A31AB66" w:rsidR="00B82A72" w:rsidRPr="00B82A72" w:rsidRDefault="00B82A72" w:rsidP="00EB3067">
      <w:pPr>
        <w:rPr>
          <w:rFonts w:asciiTheme="minorHAnsi" w:hAnsiTheme="minorHAnsi" w:cstheme="minorHAnsi"/>
        </w:rPr>
      </w:pPr>
    </w:p>
    <w:p w14:paraId="7E893693" w14:textId="19E1AC6A" w:rsidR="00B82A72" w:rsidRPr="00B82A72" w:rsidRDefault="00B82A72" w:rsidP="00EB3067">
      <w:pPr>
        <w:rPr>
          <w:rFonts w:asciiTheme="minorHAnsi" w:hAnsiTheme="minorHAnsi" w:cstheme="minorHAnsi"/>
        </w:rPr>
      </w:pPr>
      <w:r w:rsidRPr="00B82A72">
        <w:rPr>
          <w:rFonts w:asciiTheme="minorHAnsi" w:hAnsiTheme="minorHAnsi" w:cstheme="minorHAnsi"/>
        </w:rPr>
        <w:t>Its reciprocal lattice would be:</w:t>
      </w:r>
    </w:p>
    <w:p w14:paraId="1C91E543" w14:textId="77777777" w:rsidR="00B82A72" w:rsidRDefault="00B82A72" w:rsidP="00EB3067"/>
    <w:bookmarkStart w:id="3" w:name="_Hlk176950652"/>
    <w:p w14:paraId="435C7715" w14:textId="6B20C386" w:rsidR="00B82A72" w:rsidRDefault="00403381" w:rsidP="00EB3067">
      <w:pPr>
        <w:rPr>
          <w:rFonts w:ascii="Calibri" w:hAnsi="Calibri" w:cs="Calibri"/>
        </w:rPr>
      </w:pPr>
      <w:r w:rsidRPr="00DE14A4">
        <w:rPr>
          <w:position w:val="-102"/>
        </w:rPr>
        <w:object w:dxaOrig="6000" w:dyaOrig="2120" w14:anchorId="4D512B2F">
          <v:shape id="_x0000_i1079" type="#_x0000_t75" style="width:300.6pt;height:105.6pt" o:ole="">
            <v:imagedata r:id="rId139" o:title=""/>
          </v:shape>
          <o:OLEObject Type="Embed" ProgID="Equation.DSMT4" ShapeID="_x0000_i1079" DrawAspect="Content" ObjectID="_1830787211" r:id="rId140"/>
        </w:object>
      </w:r>
      <w:bookmarkEnd w:id="3"/>
    </w:p>
    <w:p w14:paraId="14D8036E" w14:textId="77777777" w:rsidR="009303F9" w:rsidRPr="008D595A" w:rsidRDefault="009303F9" w:rsidP="00EB3067">
      <w:pPr>
        <w:rPr>
          <w:rFonts w:ascii="Calibri" w:hAnsi="Calibri" w:cs="Calibri"/>
          <w:sz w:val="28"/>
          <w:szCs w:val="28"/>
        </w:rPr>
      </w:pPr>
    </w:p>
    <w:p w14:paraId="1F41369F" w14:textId="52484E3A" w:rsidR="00642AB5" w:rsidRPr="008D595A" w:rsidRDefault="008D595A">
      <w:pPr>
        <w:rPr>
          <w:rFonts w:ascii="Calibri" w:hAnsi="Calibri" w:cs="Calibri"/>
        </w:rPr>
      </w:pPr>
      <w:r w:rsidRPr="008D595A">
        <w:rPr>
          <w:rFonts w:ascii="Calibri" w:hAnsi="Calibri" w:cs="Calibri"/>
        </w:rPr>
        <w:t>And the volume of the cell is:</w:t>
      </w:r>
      <w:r w:rsidR="00783E13">
        <w:rPr>
          <w:rFonts w:ascii="Calibri" w:hAnsi="Calibri" w:cs="Calibri"/>
        </w:rPr>
        <w:t xml:space="preserve"> </w:t>
      </w:r>
    </w:p>
    <w:p w14:paraId="6A13E60E" w14:textId="186DA86A" w:rsidR="008D595A" w:rsidRPr="008D595A" w:rsidRDefault="008D595A">
      <w:pPr>
        <w:rPr>
          <w:rFonts w:ascii="Calibri" w:hAnsi="Calibri" w:cs="Calibri"/>
        </w:rPr>
      </w:pPr>
    </w:p>
    <w:p w14:paraId="3A8E9601" w14:textId="77777777" w:rsidR="00783E13" w:rsidRDefault="00783E13">
      <w:r w:rsidRPr="00783E13">
        <w:rPr>
          <w:position w:val="-180"/>
        </w:rPr>
        <w:object w:dxaOrig="7640" w:dyaOrig="3660" w14:anchorId="791055F8">
          <v:shape id="_x0000_i1080" type="#_x0000_t75" style="width:381.6pt;height:183pt" o:ole="">
            <v:imagedata r:id="rId141" o:title=""/>
          </v:shape>
          <o:OLEObject Type="Embed" ProgID="Equation.DSMT4" ShapeID="_x0000_i1080" DrawAspect="Content" ObjectID="_1830787212" r:id="rId142"/>
        </w:object>
      </w:r>
    </w:p>
    <w:p w14:paraId="41E2B19D" w14:textId="0B1D6E2C" w:rsidR="008D595A" w:rsidRDefault="008D595A">
      <w:pPr>
        <w:rPr>
          <w:rFonts w:ascii="Calibri" w:hAnsi="Calibri" w:cs="Calibri"/>
        </w:rPr>
      </w:pPr>
    </w:p>
    <w:p w14:paraId="03183E3E" w14:textId="5C80D4FC" w:rsidR="00783E13" w:rsidRDefault="003A49A5">
      <w:pPr>
        <w:rPr>
          <w:rFonts w:ascii="Calibri" w:hAnsi="Calibri" w:cs="Calibri"/>
        </w:rPr>
      </w:pPr>
      <w:r>
        <w:rPr>
          <w:rFonts w:ascii="Calibri" w:hAnsi="Calibri" w:cs="Calibri"/>
        </w:rPr>
        <w:t xml:space="preserve">which is what we expect, magnitude-wise.  </w:t>
      </w:r>
      <w:r w:rsidR="00C130A8">
        <w:rPr>
          <w:rFonts w:ascii="Calibri" w:hAnsi="Calibri" w:cs="Calibri"/>
        </w:rPr>
        <w:t>If we compare our FCC reciprocal lattice basis here to the second proferred BCC Bravais lattice basis above</w:t>
      </w:r>
      <w:r>
        <w:rPr>
          <w:rFonts w:ascii="Calibri" w:hAnsi="Calibri" w:cs="Calibri"/>
        </w:rPr>
        <w:t xml:space="preserve">, </w:t>
      </w:r>
      <w:r w:rsidR="00C130A8">
        <w:rPr>
          <w:rFonts w:ascii="Calibri" w:hAnsi="Calibri" w:cs="Calibri"/>
        </w:rPr>
        <w:t>we can see that they’re negatives of each other, and so really the same.  So the</w:t>
      </w:r>
      <w:r>
        <w:rPr>
          <w:rFonts w:ascii="Calibri" w:hAnsi="Calibri" w:cs="Calibri"/>
        </w:rPr>
        <w:t xml:space="preserve"> FCC reciprocal lattice is a BCC lattice</w:t>
      </w:r>
      <w:r w:rsidR="00F279F1">
        <w:rPr>
          <w:rFonts w:ascii="Calibri" w:hAnsi="Calibri" w:cs="Calibri"/>
        </w:rPr>
        <w:t xml:space="preserve">, with </w:t>
      </w:r>
      <w:r w:rsidR="00C47F91">
        <w:rPr>
          <w:rFonts w:ascii="Calibri" w:hAnsi="Calibri" w:cs="Calibri"/>
        </w:rPr>
        <w:t>side length 4</w:t>
      </w:r>
      <w:r w:rsidR="00F279F1">
        <w:rPr>
          <w:rFonts w:ascii="Calibri" w:hAnsi="Calibri" w:cs="Calibri"/>
        </w:rPr>
        <w:t>π/a</w:t>
      </w:r>
      <w:r w:rsidR="00C47F91">
        <w:rPr>
          <w:rFonts w:ascii="Calibri" w:hAnsi="Calibri" w:cs="Calibri"/>
        </w:rPr>
        <w:t xml:space="preserve">, just as we likewise found in the previous example.  </w:t>
      </w:r>
    </w:p>
    <w:p w14:paraId="7B07A31A" w14:textId="77777777" w:rsidR="00C47F91" w:rsidRPr="00F61FDA" w:rsidRDefault="00C47F91" w:rsidP="00C47F91">
      <w:pPr>
        <w:rPr>
          <w:rFonts w:ascii="Calibri" w:hAnsi="Calibri" w:cs="Calibri"/>
        </w:rPr>
      </w:pPr>
    </w:p>
    <w:p w14:paraId="6F091E71" w14:textId="77777777" w:rsidR="00C47F91" w:rsidRPr="00F61FDA" w:rsidRDefault="00C47F91" w:rsidP="00C47F91">
      <w:pPr>
        <w:rPr>
          <w:rFonts w:ascii="Calibri" w:hAnsi="Calibri" w:cs="Calibri"/>
        </w:rPr>
      </w:pPr>
      <w:r w:rsidRPr="00F61FDA">
        <w:rPr>
          <w:rFonts w:ascii="Calibri" w:hAnsi="Calibri" w:cs="Calibri"/>
        </w:rPr>
        <w:object w:dxaOrig="2196" w:dyaOrig="1548" w14:anchorId="2717E1CA">
          <v:shape id="_x0000_i1081" type="#_x0000_t75" style="width:109.8pt;height:76.8pt" o:ole="">
            <v:imagedata r:id="rId143" o:title="" croptop="7027f" cropbottom="5293f" cropleft="1476f" cropright="-481f"/>
          </v:shape>
          <o:OLEObject Type="Embed" ProgID="PBrush" ShapeID="_x0000_i1081" DrawAspect="Content" ObjectID="_1830787213" r:id="rId144"/>
        </w:object>
      </w:r>
    </w:p>
    <w:p w14:paraId="4BE1DAF2" w14:textId="77777777" w:rsidR="00C47F91" w:rsidRPr="00F61FDA" w:rsidRDefault="00C47F91" w:rsidP="00C47F91">
      <w:pPr>
        <w:rPr>
          <w:rFonts w:ascii="Calibri" w:hAnsi="Calibri" w:cs="Calibri"/>
        </w:rPr>
      </w:pPr>
    </w:p>
    <w:p w14:paraId="32996688" w14:textId="5577B790" w:rsidR="00C47F91" w:rsidRPr="00F61FDA" w:rsidRDefault="00C47F91" w:rsidP="00C47F91">
      <w:pPr>
        <w:rPr>
          <w:rFonts w:ascii="Calibri" w:hAnsi="Calibri" w:cs="Calibri"/>
        </w:rPr>
      </w:pPr>
      <w:r>
        <w:rPr>
          <w:rFonts w:ascii="Calibri" w:hAnsi="Calibri" w:cs="Calibri"/>
        </w:rPr>
        <w:t>And let’s look at the Wigner-Seitz cell.  This is:</w:t>
      </w:r>
      <w:r w:rsidRPr="00F61FDA">
        <w:rPr>
          <w:rFonts w:ascii="Calibri" w:hAnsi="Calibri" w:cs="Calibri"/>
        </w:rPr>
        <w:t>The Wigner-Seitz cell is not something I’m going to try to draw, but the intersections of it with those lines to the nearest neighbors is displayed in red.</w:t>
      </w:r>
      <w:r>
        <w:rPr>
          <w:rFonts w:ascii="Calibri" w:hAnsi="Calibri" w:cs="Calibri"/>
        </w:rPr>
        <w:t xml:space="preserve">  Well it looks like that structure on the right.  </w:t>
      </w:r>
    </w:p>
    <w:p w14:paraId="41FF4978" w14:textId="77777777" w:rsidR="00C47F91" w:rsidRPr="00F61FDA" w:rsidRDefault="00C47F91" w:rsidP="00C47F91"/>
    <w:p w14:paraId="79B2672B" w14:textId="77777777" w:rsidR="00C47F91" w:rsidRPr="00F61FDA" w:rsidRDefault="00C47F91" w:rsidP="00C47F91">
      <w:r w:rsidRPr="00F61FDA">
        <w:rPr>
          <w:rFonts w:ascii="Calibri" w:hAnsi="Calibri" w:cs="Calibri"/>
        </w:rPr>
        <w:object w:dxaOrig="2196" w:dyaOrig="1548" w14:anchorId="5A3DCF8F">
          <v:shape id="_x0000_i1082" type="#_x0000_t75" style="width:118.2pt;height:83.4pt" o:ole="">
            <v:imagedata r:id="rId145" o:title="" croptop="7027f" cropbottom="5293f" cropleft="1476f" cropright="-481f"/>
          </v:shape>
          <o:OLEObject Type="Embed" ProgID="PBrush" ShapeID="_x0000_i1082" DrawAspect="Content" ObjectID="_1830787214" r:id="rId146"/>
        </w:object>
      </w:r>
      <w:r w:rsidRPr="00F61FDA">
        <w:tab/>
      </w:r>
      <w:r w:rsidRPr="00F61FDA">
        <w:tab/>
      </w:r>
      <w:r w:rsidRPr="00F61FDA">
        <w:rPr>
          <w:rFonts w:ascii="Calibri" w:hAnsi="Calibri" w:cs="Calibri"/>
          <w:noProof/>
        </w:rPr>
        <w:drawing>
          <wp:inline distT="0" distB="0" distL="0" distR="0" wp14:anchorId="4C2CD003" wp14:editId="6E34D270">
            <wp:extent cx="965200" cy="914400"/>
            <wp:effectExtent l="0" t="0" r="6350" b="0"/>
            <wp:docPr id="42" name="Picture 4"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rt, radar chart&#10;&#10;Description automatically generated"/>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965200" cy="914400"/>
                    </a:xfrm>
                    <a:prstGeom prst="rect">
                      <a:avLst/>
                    </a:prstGeom>
                    <a:noFill/>
                    <a:ln>
                      <a:noFill/>
                    </a:ln>
                  </pic:spPr>
                </pic:pic>
              </a:graphicData>
            </a:graphic>
          </wp:inline>
        </w:drawing>
      </w:r>
    </w:p>
    <w:p w14:paraId="7376C6B2" w14:textId="0D0B153A" w:rsidR="003A49A5" w:rsidRDefault="003A49A5">
      <w:pPr>
        <w:rPr>
          <w:rFonts w:ascii="Calibri" w:hAnsi="Calibri" w:cs="Calibri"/>
        </w:rPr>
      </w:pPr>
    </w:p>
    <w:p w14:paraId="0B7FFD9B" w14:textId="66A53ED7" w:rsidR="000D323F" w:rsidRPr="000D323F" w:rsidRDefault="000D323F">
      <w:pPr>
        <w:rPr>
          <w:rFonts w:ascii="Calibri" w:hAnsi="Calibri" w:cs="Calibri"/>
          <w:sz w:val="28"/>
          <w:szCs w:val="28"/>
        </w:rPr>
      </w:pPr>
      <w:r w:rsidRPr="000D323F">
        <w:rPr>
          <w:rFonts w:ascii="Calibri" w:hAnsi="Calibri" w:cs="Calibri"/>
          <w:b/>
          <w:sz w:val="28"/>
          <w:szCs w:val="28"/>
        </w:rPr>
        <w:t>Lattice Planes</w:t>
      </w:r>
      <w:r w:rsidR="00D950C7">
        <w:rPr>
          <w:rFonts w:ascii="Calibri" w:hAnsi="Calibri" w:cs="Calibri"/>
          <w:b/>
          <w:sz w:val="28"/>
          <w:szCs w:val="28"/>
        </w:rPr>
        <w:t xml:space="preserve"> and Miller Indices</w:t>
      </w:r>
    </w:p>
    <w:p w14:paraId="2C0E71E3" w14:textId="1CA9090C" w:rsidR="000D323F" w:rsidRDefault="004B41EA">
      <w:pPr>
        <w:rPr>
          <w:rFonts w:ascii="Calibri" w:hAnsi="Calibri" w:cs="Calibri"/>
        </w:rPr>
      </w:pPr>
      <w:r>
        <w:rPr>
          <w:rFonts w:ascii="Calibri" w:hAnsi="Calibri" w:cs="Calibri"/>
        </w:rPr>
        <w:t xml:space="preserve">We can take any Bravais lattice, take three non-colinar points, and put a plane through them.  This plane will naturally encompass many more points than just these three.  This is called a lattice plane.  We can encompass all the points in the crystal by interspersing these lattice planes a distance d apart (whatever d is).  Two cases are illustrated below.  </w:t>
      </w:r>
    </w:p>
    <w:p w14:paraId="1AE16952" w14:textId="77777777" w:rsidR="004B41EA" w:rsidRDefault="004B41EA">
      <w:pPr>
        <w:rPr>
          <w:rFonts w:ascii="Calibri" w:hAnsi="Calibri" w:cs="Calibri"/>
        </w:rPr>
      </w:pPr>
    </w:p>
    <w:p w14:paraId="7B9E1D22" w14:textId="33727BFC" w:rsidR="000D323F" w:rsidRDefault="00CE7A6A">
      <w:pPr>
        <w:rPr>
          <w:rFonts w:ascii="Calibri" w:hAnsi="Calibri" w:cs="Calibri"/>
        </w:rPr>
      </w:pPr>
      <w:r w:rsidRPr="00CE7A6A">
        <w:rPr>
          <w:rFonts w:ascii="Calibri" w:hAnsi="Calibri" w:cs="Calibri"/>
        </w:rPr>
        <w:lastRenderedPageBreak/>
        <w:drawing>
          <wp:inline distT="0" distB="0" distL="0" distR="0" wp14:anchorId="4A0B390E" wp14:editId="18D6AC48">
            <wp:extent cx="4198620" cy="1922867"/>
            <wp:effectExtent l="0" t="0" r="0" b="1270"/>
            <wp:docPr id="14199150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15008" name=""/>
                    <pic:cNvPicPr/>
                  </pic:nvPicPr>
                  <pic:blipFill>
                    <a:blip r:embed="rId148"/>
                    <a:stretch>
                      <a:fillRect/>
                    </a:stretch>
                  </pic:blipFill>
                  <pic:spPr>
                    <a:xfrm>
                      <a:off x="0" y="0"/>
                      <a:ext cx="4205191" cy="1925876"/>
                    </a:xfrm>
                    <a:prstGeom prst="rect">
                      <a:avLst/>
                    </a:prstGeom>
                  </pic:spPr>
                </pic:pic>
              </a:graphicData>
            </a:graphic>
          </wp:inline>
        </w:drawing>
      </w:r>
    </w:p>
    <w:p w14:paraId="6F06B176" w14:textId="77777777" w:rsidR="000D323F" w:rsidRDefault="000D323F">
      <w:pPr>
        <w:rPr>
          <w:rFonts w:ascii="Calibri" w:hAnsi="Calibri" w:cs="Calibri"/>
        </w:rPr>
      </w:pPr>
    </w:p>
    <w:p w14:paraId="795E54FD" w14:textId="651F05B4" w:rsidR="00B12209" w:rsidRPr="00B12209" w:rsidRDefault="00CE7A6A">
      <w:pPr>
        <w:rPr>
          <w:rFonts w:ascii="Calibri" w:hAnsi="Calibri" w:cs="Calibri"/>
        </w:rPr>
      </w:pPr>
      <w:r>
        <w:rPr>
          <w:rFonts w:ascii="Calibri" w:hAnsi="Calibri" w:cs="Calibri"/>
        </w:rPr>
        <w:t xml:space="preserve">(d’s won’t be the same) </w:t>
      </w:r>
      <w:r w:rsidR="004B41EA">
        <w:rPr>
          <w:rFonts w:ascii="Calibri" w:hAnsi="Calibri" w:cs="Calibri"/>
        </w:rPr>
        <w:t xml:space="preserve">Interestingly, there </w:t>
      </w:r>
      <w:r w:rsidR="00B12209">
        <w:rPr>
          <w:rFonts w:ascii="Calibri" w:hAnsi="Calibri" w:cs="Calibri"/>
        </w:rPr>
        <w:t>are</w:t>
      </w:r>
      <w:r w:rsidR="004B41EA">
        <w:rPr>
          <w:rFonts w:ascii="Calibri" w:hAnsi="Calibri" w:cs="Calibri"/>
        </w:rPr>
        <w:t xml:space="preserve"> reciprocal lattice vector </w:t>
      </w:r>
      <w:r w:rsidR="00B12209">
        <w:rPr>
          <w:rFonts w:ascii="Calibri" w:hAnsi="Calibri" w:cs="Calibri"/>
        </w:rPr>
        <w:t xml:space="preserve">pointing perpendicular to the lattice planes.  The smallest one is </w:t>
      </w:r>
      <w:r w:rsidR="00B12209" w:rsidRPr="00B12209">
        <w:rPr>
          <w:rFonts w:ascii="Calibri" w:hAnsi="Calibri" w:cs="Calibri"/>
          <w:b/>
        </w:rPr>
        <w:t>G</w:t>
      </w:r>
      <w:r w:rsidR="00B12209">
        <w:rPr>
          <w:rFonts w:ascii="Calibri" w:hAnsi="Calibri" w:cs="Calibri"/>
          <w:vertAlign w:val="subscript"/>
        </w:rPr>
        <w:t>min</w:t>
      </w:r>
      <w:r w:rsidR="00B12209">
        <w:rPr>
          <w:rFonts w:ascii="Calibri" w:hAnsi="Calibri" w:cs="Calibri"/>
        </w:rPr>
        <w:t xml:space="preserve"> = (2π/d)</w:t>
      </w:r>
      <m:oMath>
        <m:acc>
          <m:accPr>
            <m:ctrlPr>
              <w:rPr>
                <w:rFonts w:ascii="Cambria Math" w:hAnsi="Cambria Math" w:cs="Calibri"/>
                <w:b/>
                <w:i/>
              </w:rPr>
            </m:ctrlPr>
          </m:accPr>
          <m:e>
            <m:r>
              <m:rPr>
                <m:sty m:val="bi"/>
              </m:rPr>
              <w:rPr>
                <w:rFonts w:ascii="Cambria Math" w:hAnsi="Cambria Math" w:cs="Calibri"/>
              </w:rPr>
              <m:t>n</m:t>
            </m:r>
          </m:e>
        </m:acc>
      </m:oMath>
      <w:r w:rsidR="00B12209">
        <w:rPr>
          <w:rFonts w:ascii="Calibri" w:hAnsi="Calibri" w:cs="Calibri"/>
        </w:rPr>
        <w:t xml:space="preserve">, where </w:t>
      </w:r>
      <m:oMath>
        <m:acc>
          <m:accPr>
            <m:ctrlPr>
              <w:rPr>
                <w:rFonts w:ascii="Cambria Math" w:hAnsi="Cambria Math" w:cs="Calibri"/>
                <w:b/>
                <w:i/>
              </w:rPr>
            </m:ctrlPr>
          </m:accPr>
          <m:e>
            <m:r>
              <m:rPr>
                <m:sty m:val="bi"/>
              </m:rPr>
              <w:rPr>
                <w:rFonts w:ascii="Cambria Math" w:hAnsi="Cambria Math" w:cs="Calibri"/>
              </w:rPr>
              <m:t>n</m:t>
            </m:r>
          </m:e>
        </m:acc>
      </m:oMath>
      <w:r w:rsidR="00B12209">
        <w:rPr>
          <w:rFonts w:ascii="Calibri" w:hAnsi="Calibri" w:cs="Calibri"/>
        </w:rPr>
        <w:t xml:space="preserve"> is the unit vector normal to the planes.</w:t>
      </w:r>
      <w:r w:rsidR="006E61C0">
        <w:rPr>
          <w:rFonts w:ascii="Calibri" w:hAnsi="Calibri" w:cs="Calibri"/>
        </w:rPr>
        <w:t xml:space="preserve">  </w:t>
      </w:r>
    </w:p>
    <w:p w14:paraId="27181802" w14:textId="77777777" w:rsidR="00B12209" w:rsidRDefault="00B12209">
      <w:pPr>
        <w:rPr>
          <w:rFonts w:ascii="Calibri" w:hAnsi="Calibri" w:cs="Calibri"/>
        </w:rPr>
      </w:pPr>
    </w:p>
    <w:p w14:paraId="42228109" w14:textId="11EB5CC9" w:rsidR="00B12209" w:rsidRDefault="0049367B">
      <w:pPr>
        <w:rPr>
          <w:rFonts w:ascii="Calibri" w:hAnsi="Calibri" w:cs="Calibri"/>
        </w:rPr>
      </w:pPr>
      <w:r w:rsidRPr="0049367B">
        <w:rPr>
          <w:rFonts w:ascii="Calibri" w:hAnsi="Calibri" w:cs="Calibri"/>
        </w:rPr>
        <w:drawing>
          <wp:inline distT="0" distB="0" distL="0" distR="0" wp14:anchorId="0D534C36" wp14:editId="4F9F6824">
            <wp:extent cx="4206605" cy="2019475"/>
            <wp:effectExtent l="0" t="0" r="3810" b="0"/>
            <wp:docPr id="575606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606277" name=""/>
                    <pic:cNvPicPr/>
                  </pic:nvPicPr>
                  <pic:blipFill>
                    <a:blip r:embed="rId149"/>
                    <a:stretch>
                      <a:fillRect/>
                    </a:stretch>
                  </pic:blipFill>
                  <pic:spPr>
                    <a:xfrm>
                      <a:off x="0" y="0"/>
                      <a:ext cx="4206605" cy="2019475"/>
                    </a:xfrm>
                    <a:prstGeom prst="rect">
                      <a:avLst/>
                    </a:prstGeom>
                  </pic:spPr>
                </pic:pic>
              </a:graphicData>
            </a:graphic>
          </wp:inline>
        </w:drawing>
      </w:r>
    </w:p>
    <w:p w14:paraId="2EC9C33C" w14:textId="77777777" w:rsidR="00B12209" w:rsidRDefault="00B12209">
      <w:pPr>
        <w:rPr>
          <w:rFonts w:ascii="Calibri" w:hAnsi="Calibri" w:cs="Calibri"/>
        </w:rPr>
      </w:pPr>
    </w:p>
    <w:p w14:paraId="622E4D52" w14:textId="1D9C9958" w:rsidR="004A6B61" w:rsidRDefault="004B41EA">
      <w:pPr>
        <w:rPr>
          <w:rFonts w:ascii="Calibri" w:hAnsi="Calibri" w:cs="Calibri"/>
        </w:rPr>
      </w:pPr>
      <w:r>
        <w:rPr>
          <w:rFonts w:ascii="Calibri" w:hAnsi="Calibri" w:cs="Calibri"/>
        </w:rPr>
        <w:t xml:space="preserve">We can see </w:t>
      </w:r>
      <w:r w:rsidR="00595A0A">
        <w:rPr>
          <w:rFonts w:ascii="Calibri" w:hAnsi="Calibri" w:cs="Calibri"/>
        </w:rPr>
        <w:t>by looking at e</w:t>
      </w:r>
      <w:r w:rsidR="00595A0A">
        <w:rPr>
          <w:rFonts w:ascii="Calibri" w:hAnsi="Calibri" w:cs="Calibri"/>
          <w:vertAlign w:val="superscript"/>
        </w:rPr>
        <w:t>i</w:t>
      </w:r>
      <w:r w:rsidR="00595A0A" w:rsidRPr="00595A0A">
        <w:rPr>
          <w:rFonts w:ascii="Calibri" w:hAnsi="Calibri" w:cs="Calibri"/>
          <w:b/>
          <w:vertAlign w:val="superscript"/>
        </w:rPr>
        <w:t>G</w:t>
      </w:r>
      <w:r w:rsidR="00DF3DFF" w:rsidRPr="00DF3DFF">
        <w:rPr>
          <w:rFonts w:ascii="Calibri" w:hAnsi="Calibri" w:cs="Calibri"/>
          <w:vertAlign w:val="superscript"/>
        </w:rPr>
        <w:t>_min</w:t>
      </w:r>
      <w:r w:rsidR="00595A0A">
        <w:rPr>
          <w:rFonts w:ascii="Calibri" w:hAnsi="Calibri" w:cs="Calibri"/>
          <w:vertAlign w:val="superscript"/>
        </w:rPr>
        <w:t>∙</w:t>
      </w:r>
      <w:r w:rsidR="00595A0A" w:rsidRPr="00595A0A">
        <w:rPr>
          <w:rFonts w:ascii="Calibri" w:hAnsi="Calibri" w:cs="Calibri"/>
          <w:b/>
          <w:vertAlign w:val="superscript"/>
        </w:rPr>
        <w:t>R</w:t>
      </w:r>
      <w:r w:rsidR="004A6B61">
        <w:rPr>
          <w:rFonts w:ascii="Calibri" w:hAnsi="Calibri" w:cs="Calibri"/>
        </w:rPr>
        <w:t xml:space="preserve">.  So let </w:t>
      </w:r>
      <w:r w:rsidR="004A6B61" w:rsidRPr="004A6B61">
        <w:rPr>
          <w:rFonts w:ascii="Calibri" w:hAnsi="Calibri" w:cs="Calibri"/>
          <w:b/>
        </w:rPr>
        <w:t>R</w:t>
      </w:r>
      <w:r w:rsidR="004A6B61">
        <w:rPr>
          <w:rFonts w:ascii="Calibri" w:hAnsi="Calibri" w:cs="Calibri"/>
        </w:rPr>
        <w:t xml:space="preserve"> = 0 be a point in the lattice, and decompose </w:t>
      </w:r>
      <w:r w:rsidR="004A6B61" w:rsidRPr="004A6B61">
        <w:rPr>
          <w:rFonts w:ascii="Calibri" w:hAnsi="Calibri" w:cs="Calibri"/>
          <w:b/>
        </w:rPr>
        <w:t>R</w:t>
      </w:r>
      <w:r w:rsidR="004A6B61">
        <w:rPr>
          <w:rFonts w:ascii="Calibri" w:hAnsi="Calibri" w:cs="Calibri"/>
        </w:rPr>
        <w:t xml:space="preserve"> = </w:t>
      </w:r>
      <w:r w:rsidR="004A6B61" w:rsidRPr="004A6B61">
        <w:rPr>
          <w:rFonts w:ascii="Calibri" w:hAnsi="Calibri" w:cs="Calibri"/>
          <w:b/>
        </w:rPr>
        <w:t>R</w:t>
      </w:r>
      <w:r w:rsidR="004A6B61">
        <w:rPr>
          <w:rFonts w:ascii="Cambria Math" w:hAnsi="Cambria Math" w:cs="Calibri"/>
          <w:vertAlign w:val="subscript"/>
        </w:rPr>
        <w:t>⊥</w:t>
      </w:r>
      <w:r w:rsidR="004A6B61">
        <w:rPr>
          <w:rFonts w:ascii="Calibri" w:hAnsi="Calibri" w:cs="Calibri"/>
        </w:rPr>
        <w:t xml:space="preserve"> + </w:t>
      </w:r>
      <w:r w:rsidR="004A6B61" w:rsidRPr="004A6B61">
        <w:rPr>
          <w:rFonts w:ascii="Calibri" w:hAnsi="Calibri" w:cs="Calibri"/>
          <w:b/>
        </w:rPr>
        <w:t>R</w:t>
      </w:r>
      <w:r w:rsidR="004A6B61" w:rsidRPr="004A6B61">
        <w:rPr>
          <w:rFonts w:ascii="Cambria Math" w:hAnsi="Cambria Math" w:cs="Calibri"/>
          <w:vertAlign w:val="subscript"/>
        </w:rPr>
        <w:t>∥</w:t>
      </w:r>
      <w:r w:rsidR="004A6B61">
        <w:rPr>
          <w:rFonts w:ascii="Calibri" w:hAnsi="Calibri" w:cs="Calibri"/>
        </w:rPr>
        <w:t>.</w:t>
      </w:r>
      <w:r w:rsidR="00595A0A">
        <w:rPr>
          <w:rFonts w:ascii="Calibri" w:hAnsi="Calibri" w:cs="Calibri"/>
        </w:rPr>
        <w:t xml:space="preserve"> </w:t>
      </w:r>
      <w:r w:rsidR="004A6B61">
        <w:rPr>
          <w:rFonts w:ascii="Calibri" w:hAnsi="Calibri" w:cs="Calibri"/>
        </w:rPr>
        <w:t xml:space="preserve"> </w:t>
      </w:r>
    </w:p>
    <w:p w14:paraId="7C5A994A" w14:textId="77777777" w:rsidR="004A6B61" w:rsidRDefault="004A6B61">
      <w:pPr>
        <w:rPr>
          <w:rFonts w:ascii="Calibri" w:hAnsi="Calibri" w:cs="Calibri"/>
        </w:rPr>
      </w:pPr>
    </w:p>
    <w:p w14:paraId="34B609B4" w14:textId="6AFEE542" w:rsidR="004A6B61" w:rsidRDefault="004A6B61">
      <w:pPr>
        <w:rPr>
          <w:rFonts w:ascii="Calibri" w:hAnsi="Calibri" w:cs="Calibri"/>
        </w:rPr>
      </w:pPr>
      <w:r w:rsidRPr="004A6B61">
        <w:rPr>
          <w:rFonts w:ascii="Calibri" w:hAnsi="Calibri" w:cs="Calibri"/>
        </w:rPr>
        <w:drawing>
          <wp:inline distT="0" distB="0" distL="0" distR="0" wp14:anchorId="4FAE1028" wp14:editId="63AEC00C">
            <wp:extent cx="2103302" cy="1928027"/>
            <wp:effectExtent l="0" t="0" r="0" b="0"/>
            <wp:docPr id="19739994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999410" name=""/>
                    <pic:cNvPicPr/>
                  </pic:nvPicPr>
                  <pic:blipFill>
                    <a:blip r:embed="rId150"/>
                    <a:stretch>
                      <a:fillRect/>
                    </a:stretch>
                  </pic:blipFill>
                  <pic:spPr>
                    <a:xfrm>
                      <a:off x="0" y="0"/>
                      <a:ext cx="2103302" cy="1928027"/>
                    </a:xfrm>
                    <a:prstGeom prst="rect">
                      <a:avLst/>
                    </a:prstGeom>
                  </pic:spPr>
                </pic:pic>
              </a:graphicData>
            </a:graphic>
          </wp:inline>
        </w:drawing>
      </w:r>
    </w:p>
    <w:p w14:paraId="6838CC50" w14:textId="77777777" w:rsidR="004A6B61" w:rsidRDefault="004A6B61">
      <w:pPr>
        <w:rPr>
          <w:rFonts w:ascii="Calibri" w:hAnsi="Calibri" w:cs="Calibri"/>
        </w:rPr>
      </w:pPr>
    </w:p>
    <w:p w14:paraId="1B1ECEBB" w14:textId="46D7CEC8" w:rsidR="004A6B61" w:rsidRDefault="004A6B61">
      <w:pPr>
        <w:rPr>
          <w:rFonts w:ascii="Calibri" w:hAnsi="Calibri" w:cs="Calibri"/>
        </w:rPr>
      </w:pPr>
      <w:r>
        <w:rPr>
          <w:rFonts w:ascii="Calibri" w:hAnsi="Calibri" w:cs="Calibri"/>
        </w:rPr>
        <w:t>So we have:</w:t>
      </w:r>
    </w:p>
    <w:p w14:paraId="78A8EA15" w14:textId="77777777" w:rsidR="004A6B61" w:rsidRDefault="004A6B61">
      <w:pPr>
        <w:rPr>
          <w:rFonts w:ascii="Calibri" w:hAnsi="Calibri" w:cs="Calibri"/>
        </w:rPr>
      </w:pPr>
    </w:p>
    <w:p w14:paraId="5C20B12D" w14:textId="66D7FD78" w:rsidR="004A6B61" w:rsidRDefault="00C61453">
      <w:pPr>
        <w:rPr>
          <w:rFonts w:ascii="Calibri" w:hAnsi="Calibri" w:cs="Calibri"/>
        </w:rPr>
      </w:pPr>
      <w:r w:rsidRPr="00C61453">
        <w:rPr>
          <w:rFonts w:ascii="Calibri" w:hAnsi="Calibri" w:cs="Calibri"/>
          <w:position w:val="-74"/>
        </w:rPr>
        <w:object w:dxaOrig="6759" w:dyaOrig="1600" w14:anchorId="089325F3">
          <v:shape id="_x0000_i1101" type="#_x0000_t75" style="width:337.8pt;height:79.8pt" o:ole="">
            <v:imagedata r:id="rId151" o:title=""/>
          </v:shape>
          <o:OLEObject Type="Embed" ProgID="Equation.DSMT4" ShapeID="_x0000_i1101" DrawAspect="Content" ObjectID="_1830787215" r:id="rId152"/>
        </w:object>
      </w:r>
    </w:p>
    <w:p w14:paraId="4ADB2914" w14:textId="77777777" w:rsidR="00C61453" w:rsidRDefault="00C61453">
      <w:pPr>
        <w:rPr>
          <w:rFonts w:ascii="Calibri" w:hAnsi="Calibri" w:cs="Calibri"/>
        </w:rPr>
      </w:pPr>
    </w:p>
    <w:p w14:paraId="7546D922" w14:textId="2D47953B" w:rsidR="00C61453" w:rsidRDefault="00C61453">
      <w:pPr>
        <w:rPr>
          <w:rFonts w:ascii="Calibri" w:hAnsi="Calibri" w:cs="Calibri"/>
        </w:rPr>
      </w:pPr>
      <w:r>
        <w:rPr>
          <w:rFonts w:ascii="Calibri" w:hAnsi="Calibri" w:cs="Calibri"/>
        </w:rPr>
        <w:t xml:space="preserve">Now let’s include any plane by setting </w:t>
      </w:r>
      <w:r w:rsidRPr="00C61453">
        <w:rPr>
          <w:rFonts w:ascii="Calibri" w:hAnsi="Calibri" w:cs="Calibri"/>
          <w:b/>
        </w:rPr>
        <w:t>R</w:t>
      </w:r>
      <w:r>
        <w:rPr>
          <w:rFonts w:ascii="Cambria Math" w:hAnsi="Cambria Math" w:cs="Calibri"/>
          <w:vertAlign w:val="subscript"/>
        </w:rPr>
        <w:t>⊥</w:t>
      </w:r>
      <w:r>
        <w:rPr>
          <w:rFonts w:ascii="Calibri" w:hAnsi="Calibri" w:cs="Calibri"/>
        </w:rPr>
        <w:t xml:space="preserve"> = md</w:t>
      </w:r>
      <m:oMath>
        <m:acc>
          <m:accPr>
            <m:ctrlPr>
              <w:rPr>
                <w:rFonts w:ascii="Cambria Math" w:hAnsi="Cambria Math" w:cs="Calibri"/>
                <w:b/>
                <w:i/>
              </w:rPr>
            </m:ctrlPr>
          </m:accPr>
          <m:e>
            <m:r>
              <m:rPr>
                <m:sty m:val="bi"/>
              </m:rPr>
              <w:rPr>
                <w:rFonts w:ascii="Cambria Math" w:hAnsi="Cambria Math" w:cs="Calibri"/>
              </w:rPr>
              <m:t>n</m:t>
            </m:r>
          </m:e>
        </m:acc>
      </m:oMath>
      <w:r>
        <w:rPr>
          <w:rFonts w:ascii="Calibri" w:hAnsi="Calibri" w:cs="Calibri"/>
        </w:rPr>
        <w:t>, where m is any integer.  Then we have:</w:t>
      </w:r>
    </w:p>
    <w:p w14:paraId="0FF1D467" w14:textId="77777777" w:rsidR="00C61453" w:rsidRDefault="00C61453">
      <w:pPr>
        <w:rPr>
          <w:rFonts w:ascii="Calibri" w:hAnsi="Calibri" w:cs="Calibri"/>
        </w:rPr>
      </w:pPr>
    </w:p>
    <w:p w14:paraId="5A13A52B" w14:textId="2590A1FA" w:rsidR="00C61453" w:rsidRPr="00C61453" w:rsidRDefault="00C61453">
      <w:pPr>
        <w:rPr>
          <w:rFonts w:ascii="Calibri" w:hAnsi="Calibri" w:cs="Calibri"/>
        </w:rPr>
      </w:pPr>
      <w:r w:rsidRPr="00C61453">
        <w:rPr>
          <w:rFonts w:ascii="Calibri" w:hAnsi="Calibri" w:cs="Calibri"/>
          <w:position w:val="-46"/>
        </w:rPr>
        <w:object w:dxaOrig="1880" w:dyaOrig="1300" w14:anchorId="0E103747">
          <v:shape id="_x0000_i1108" type="#_x0000_t75" style="width:94.2pt;height:64.8pt" o:ole="">
            <v:imagedata r:id="rId153" o:title=""/>
          </v:shape>
          <o:OLEObject Type="Embed" ProgID="Equation.DSMT4" ShapeID="_x0000_i1108" DrawAspect="Content" ObjectID="_1830787216" r:id="rId154"/>
        </w:object>
      </w:r>
    </w:p>
    <w:p w14:paraId="3F6FC325" w14:textId="77777777" w:rsidR="004A6B61" w:rsidRDefault="004A6B61">
      <w:pPr>
        <w:rPr>
          <w:rFonts w:ascii="Calibri" w:hAnsi="Calibri" w:cs="Calibri"/>
        </w:rPr>
      </w:pPr>
    </w:p>
    <w:p w14:paraId="0C71062B" w14:textId="2F46E135" w:rsidR="000D323F" w:rsidRDefault="00C61453">
      <w:pPr>
        <w:rPr>
          <w:rFonts w:ascii="Calibri" w:hAnsi="Calibri" w:cs="Calibri"/>
        </w:rPr>
      </w:pPr>
      <w:r>
        <w:rPr>
          <w:rFonts w:ascii="Calibri" w:hAnsi="Calibri" w:cs="Calibri"/>
        </w:rPr>
        <w:t xml:space="preserve">So this shows that </w:t>
      </w:r>
      <w:r w:rsidRPr="00C61453">
        <w:rPr>
          <w:rFonts w:ascii="Calibri" w:hAnsi="Calibri" w:cs="Calibri"/>
          <w:b/>
        </w:rPr>
        <w:t>G</w:t>
      </w:r>
      <w:r>
        <w:rPr>
          <w:rFonts w:ascii="Calibri" w:hAnsi="Calibri" w:cs="Calibri"/>
          <w:vertAlign w:val="subscript"/>
        </w:rPr>
        <w:t>min</w:t>
      </w:r>
      <w:r>
        <w:rPr>
          <w:rFonts w:ascii="Calibri" w:hAnsi="Calibri" w:cs="Calibri"/>
        </w:rPr>
        <w:t xml:space="preserve"> is a reciprocal lattice vector.  Moreover, it is the smallest one perpendicular to those lattice planes since we can also see that if we </w:t>
      </w:r>
      <w:r w:rsidR="00D950C7">
        <w:rPr>
          <w:rFonts w:ascii="Calibri" w:hAnsi="Calibri" w:cs="Calibri"/>
        </w:rPr>
        <w:t xml:space="preserve">went back to the top line in the equation set just above, and </w:t>
      </w:r>
      <w:r>
        <w:rPr>
          <w:rFonts w:ascii="Calibri" w:hAnsi="Calibri" w:cs="Calibri"/>
        </w:rPr>
        <w:t xml:space="preserve">divided </w:t>
      </w:r>
      <w:r w:rsidR="00D950C7" w:rsidRPr="00D950C7">
        <w:rPr>
          <w:rFonts w:ascii="Calibri" w:hAnsi="Calibri" w:cs="Calibri"/>
          <w:b/>
        </w:rPr>
        <w:t>G</w:t>
      </w:r>
      <w:r w:rsidR="00D950C7">
        <w:rPr>
          <w:rFonts w:ascii="Calibri" w:hAnsi="Calibri" w:cs="Calibri"/>
          <w:vertAlign w:val="subscript"/>
        </w:rPr>
        <w:t>min</w:t>
      </w:r>
      <w:r>
        <w:rPr>
          <w:rFonts w:ascii="Calibri" w:hAnsi="Calibri" w:cs="Calibri"/>
        </w:rPr>
        <w:t xml:space="preserve"> by anything, we wouldn’t be guaranteed to get </w:t>
      </w:r>
      <w:r w:rsidR="00D950C7">
        <w:rPr>
          <w:rFonts w:ascii="Calibri" w:hAnsi="Calibri" w:cs="Calibri"/>
        </w:rPr>
        <w:t>1 in the end.  So,</w:t>
      </w:r>
    </w:p>
    <w:p w14:paraId="554DE2E3" w14:textId="77777777" w:rsidR="00D950C7" w:rsidRDefault="00D950C7">
      <w:pPr>
        <w:rPr>
          <w:rFonts w:ascii="Calibri" w:hAnsi="Calibri" w:cs="Calibri"/>
        </w:rPr>
      </w:pPr>
    </w:p>
    <w:p w14:paraId="09A32809" w14:textId="70F0BE92" w:rsidR="00D950C7" w:rsidRDefault="00D950C7">
      <w:pPr>
        <w:rPr>
          <w:rFonts w:ascii="Calibri" w:hAnsi="Calibri" w:cs="Calibri"/>
        </w:rPr>
      </w:pPr>
      <w:r w:rsidRPr="00D950C7">
        <w:rPr>
          <w:rFonts w:ascii="Calibri" w:hAnsi="Calibri" w:cs="Calibri"/>
          <w:position w:val="-24"/>
        </w:rPr>
        <w:object w:dxaOrig="9220" w:dyaOrig="620" w14:anchorId="6AF1FD54">
          <v:shape id="_x0000_i1116" type="#_x0000_t75" style="width:471.6pt;height:31.8pt;mso-position-horizontal:absolute;mso-position-horizontal-relative:text;mso-position-vertical:absolute;mso-position-vertical-relative:text" o:ole="" filled="t" fillcolor="#cfc">
            <v:imagedata r:id="rId155" o:title=""/>
          </v:shape>
          <o:OLEObject Type="Embed" ProgID="Equation.DSMT4" ShapeID="_x0000_i1116" DrawAspect="Content" ObjectID="_1830787217" r:id="rId156"/>
        </w:object>
      </w:r>
    </w:p>
    <w:p w14:paraId="4C178DDD" w14:textId="77777777" w:rsidR="00D950C7" w:rsidRDefault="00D950C7">
      <w:pPr>
        <w:rPr>
          <w:rFonts w:ascii="Calibri" w:hAnsi="Calibri" w:cs="Calibri"/>
        </w:rPr>
      </w:pPr>
    </w:p>
    <w:p w14:paraId="6EB74F7B" w14:textId="4679B61C" w:rsidR="00D950C7" w:rsidRDefault="00D950C7" w:rsidP="00D950C7">
      <w:pPr>
        <w:rPr>
          <w:rFonts w:asciiTheme="minorHAnsi" w:hAnsiTheme="minorHAnsi" w:cstheme="minorHAnsi"/>
        </w:rPr>
      </w:pPr>
      <w:r>
        <w:rPr>
          <w:rFonts w:asciiTheme="minorHAnsi" w:hAnsiTheme="minorHAnsi" w:cstheme="minorHAnsi"/>
        </w:rPr>
        <w:t>Other RLV in the same direction can be found by multiplying by an integer n.  We can go the other way too.  F</w:t>
      </w:r>
      <w:r>
        <w:rPr>
          <w:rFonts w:asciiTheme="minorHAnsi" w:hAnsiTheme="minorHAnsi" w:cstheme="minorHAnsi"/>
        </w:rPr>
        <w:t xml:space="preserve">or every reciprocal lattice vector </w:t>
      </w:r>
      <w:r w:rsidRPr="00232921">
        <w:rPr>
          <w:rFonts w:asciiTheme="minorHAnsi" w:hAnsiTheme="minorHAnsi" w:cstheme="minorHAnsi"/>
          <w:b/>
        </w:rPr>
        <w:t>G</w:t>
      </w:r>
      <w:r>
        <w:rPr>
          <w:rFonts w:asciiTheme="minorHAnsi" w:hAnsiTheme="minorHAnsi" w:cstheme="minorHAnsi"/>
        </w:rPr>
        <w:t xml:space="preserve"> = n</w:t>
      </w:r>
      <w:r>
        <w:rPr>
          <w:rFonts w:asciiTheme="minorHAnsi" w:hAnsiTheme="minorHAnsi" w:cstheme="minorHAnsi"/>
          <w:vertAlign w:val="subscript"/>
        </w:rPr>
        <w:t>1</w:t>
      </w:r>
      <w:r w:rsidRPr="00C93EAB">
        <w:rPr>
          <w:rFonts w:asciiTheme="minorHAnsi" w:hAnsiTheme="minorHAnsi" w:cstheme="minorHAnsi"/>
          <w:b/>
        </w:rPr>
        <w:t>b</w:t>
      </w:r>
      <w:r>
        <w:rPr>
          <w:rFonts w:asciiTheme="minorHAnsi" w:hAnsiTheme="minorHAnsi" w:cstheme="minorHAnsi"/>
          <w:vertAlign w:val="subscript"/>
        </w:rPr>
        <w:t>1</w:t>
      </w:r>
      <w:r>
        <w:rPr>
          <w:rFonts w:asciiTheme="minorHAnsi" w:hAnsiTheme="minorHAnsi" w:cstheme="minorHAnsi"/>
        </w:rPr>
        <w:t xml:space="preserve"> + n</w:t>
      </w:r>
      <w:r>
        <w:rPr>
          <w:rFonts w:asciiTheme="minorHAnsi" w:hAnsiTheme="minorHAnsi" w:cstheme="minorHAnsi"/>
          <w:vertAlign w:val="subscript"/>
        </w:rPr>
        <w:t>2</w:t>
      </w:r>
      <w:r w:rsidRPr="00C93EAB">
        <w:rPr>
          <w:rFonts w:asciiTheme="minorHAnsi" w:hAnsiTheme="minorHAnsi" w:cstheme="minorHAnsi"/>
          <w:b/>
        </w:rPr>
        <w:t>b</w:t>
      </w:r>
      <w:r>
        <w:rPr>
          <w:rFonts w:asciiTheme="minorHAnsi" w:hAnsiTheme="minorHAnsi" w:cstheme="minorHAnsi"/>
          <w:vertAlign w:val="subscript"/>
        </w:rPr>
        <w:t>2</w:t>
      </w:r>
      <w:r>
        <w:rPr>
          <w:rFonts w:asciiTheme="minorHAnsi" w:hAnsiTheme="minorHAnsi" w:cstheme="minorHAnsi"/>
        </w:rPr>
        <w:t xml:space="preserve"> + n</w:t>
      </w:r>
      <w:r>
        <w:rPr>
          <w:rFonts w:asciiTheme="minorHAnsi" w:hAnsiTheme="minorHAnsi" w:cstheme="minorHAnsi"/>
          <w:vertAlign w:val="subscript"/>
        </w:rPr>
        <w:t>3</w:t>
      </w:r>
      <w:r w:rsidRPr="00C93EAB">
        <w:rPr>
          <w:rFonts w:asciiTheme="minorHAnsi" w:hAnsiTheme="minorHAnsi" w:cstheme="minorHAnsi"/>
          <w:b/>
        </w:rPr>
        <w:t>b</w:t>
      </w:r>
      <w:r>
        <w:rPr>
          <w:rFonts w:asciiTheme="minorHAnsi" w:hAnsiTheme="minorHAnsi" w:cstheme="minorHAnsi"/>
          <w:vertAlign w:val="subscript"/>
        </w:rPr>
        <w:t>3</w:t>
      </w:r>
      <w:r>
        <w:rPr>
          <w:rFonts w:asciiTheme="minorHAnsi" w:hAnsiTheme="minorHAnsi" w:cstheme="minorHAnsi"/>
        </w:rPr>
        <w:t xml:space="preserve">, there is a smallest vector, </w:t>
      </w:r>
      <w:r w:rsidRPr="00C93EAB">
        <w:rPr>
          <w:rFonts w:asciiTheme="minorHAnsi" w:hAnsiTheme="minorHAnsi" w:cstheme="minorHAnsi"/>
          <w:b/>
        </w:rPr>
        <w:t>G</w:t>
      </w:r>
      <w:r>
        <w:rPr>
          <w:rFonts w:asciiTheme="minorHAnsi" w:hAnsiTheme="minorHAnsi" w:cstheme="minorHAnsi"/>
          <w:vertAlign w:val="subscript"/>
        </w:rPr>
        <w:t>min</w:t>
      </w:r>
      <w:r>
        <w:rPr>
          <w:rFonts w:asciiTheme="minorHAnsi" w:hAnsiTheme="minorHAnsi" w:cstheme="minorHAnsi"/>
        </w:rPr>
        <w:t>, pointing in the same direction (basically have to find all common factors of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n</w:t>
      </w:r>
      <w:r>
        <w:rPr>
          <w:rFonts w:asciiTheme="minorHAnsi" w:hAnsiTheme="minorHAnsi" w:cstheme="minorHAnsi"/>
          <w:vertAlign w:val="subscript"/>
        </w:rPr>
        <w:t>3</w:t>
      </w:r>
      <w:r>
        <w:rPr>
          <w:rFonts w:asciiTheme="minorHAnsi" w:hAnsiTheme="minorHAnsi" w:cstheme="minorHAnsi"/>
        </w:rPr>
        <w:t>, and take them out)</w:t>
      </w:r>
      <w:r>
        <w:rPr>
          <w:rFonts w:asciiTheme="minorHAnsi" w:hAnsiTheme="minorHAnsi" w:cstheme="minorHAnsi"/>
        </w:rPr>
        <w:t xml:space="preserve">.  </w:t>
      </w:r>
      <w:r>
        <w:rPr>
          <w:rFonts w:asciiTheme="minorHAnsi" w:hAnsiTheme="minorHAnsi" w:cstheme="minorHAnsi"/>
        </w:rPr>
        <w:t xml:space="preserve">Or another way to think about it is that </w:t>
      </w:r>
      <w:r>
        <w:rPr>
          <w:rFonts w:asciiTheme="minorHAnsi" w:hAnsiTheme="minorHAnsi" w:cstheme="minorHAnsi"/>
        </w:rPr>
        <w:t>the set of these, {</w:t>
      </w:r>
      <w:r w:rsidRPr="00C93EAB">
        <w:rPr>
          <w:rFonts w:asciiTheme="minorHAnsi" w:hAnsiTheme="minorHAnsi" w:cstheme="minorHAnsi"/>
          <w:b/>
        </w:rPr>
        <w:t>G</w:t>
      </w:r>
      <w:r>
        <w:rPr>
          <w:rFonts w:asciiTheme="minorHAnsi" w:hAnsiTheme="minorHAnsi" w:cstheme="minorHAnsi"/>
          <w:vertAlign w:val="subscript"/>
        </w:rPr>
        <w:t>min</w:t>
      </w:r>
      <w:r>
        <w:rPr>
          <w:rFonts w:asciiTheme="minorHAnsi" w:hAnsiTheme="minorHAnsi" w:cstheme="minorHAnsi"/>
        </w:rPr>
        <w:t>},</w:t>
      </w:r>
      <w:r>
        <w:rPr>
          <w:rFonts w:asciiTheme="minorHAnsi" w:hAnsiTheme="minorHAnsi" w:cstheme="minorHAnsi"/>
        </w:rPr>
        <w:t xml:space="preserve"> is the set of </w:t>
      </w:r>
      <w:r>
        <w:rPr>
          <w:rFonts w:asciiTheme="minorHAnsi" w:hAnsiTheme="minorHAnsi" w:cstheme="minorHAnsi"/>
        </w:rPr>
        <w:t>{</w:t>
      </w:r>
      <w:r w:rsidRPr="00C93EAB">
        <w:rPr>
          <w:rFonts w:asciiTheme="minorHAnsi" w:hAnsiTheme="minorHAnsi" w:cstheme="minorHAnsi"/>
          <w:b/>
        </w:rPr>
        <w:t>G</w:t>
      </w:r>
      <w:r>
        <w:rPr>
          <w:rFonts w:asciiTheme="minorHAnsi" w:hAnsiTheme="minorHAnsi" w:cstheme="minorHAnsi"/>
        </w:rPr>
        <w:t xml:space="preserve"> = n</w:t>
      </w:r>
      <w:r>
        <w:rPr>
          <w:rFonts w:asciiTheme="minorHAnsi" w:hAnsiTheme="minorHAnsi" w:cstheme="minorHAnsi"/>
          <w:vertAlign w:val="subscript"/>
        </w:rPr>
        <w:t>1</w:t>
      </w:r>
      <w:r w:rsidRPr="00C93EAB">
        <w:rPr>
          <w:rFonts w:asciiTheme="minorHAnsi" w:hAnsiTheme="minorHAnsi" w:cstheme="minorHAnsi"/>
          <w:b/>
        </w:rPr>
        <w:t>b</w:t>
      </w:r>
      <w:r>
        <w:rPr>
          <w:rFonts w:asciiTheme="minorHAnsi" w:hAnsiTheme="minorHAnsi" w:cstheme="minorHAnsi"/>
          <w:vertAlign w:val="subscript"/>
        </w:rPr>
        <w:t>1</w:t>
      </w:r>
      <w:r>
        <w:rPr>
          <w:rFonts w:asciiTheme="minorHAnsi" w:hAnsiTheme="minorHAnsi" w:cstheme="minorHAnsi"/>
        </w:rPr>
        <w:t xml:space="preserve"> + n</w:t>
      </w:r>
      <w:r>
        <w:rPr>
          <w:rFonts w:asciiTheme="minorHAnsi" w:hAnsiTheme="minorHAnsi" w:cstheme="minorHAnsi"/>
          <w:vertAlign w:val="subscript"/>
        </w:rPr>
        <w:t>2</w:t>
      </w:r>
      <w:r w:rsidRPr="00C93EAB">
        <w:rPr>
          <w:rFonts w:asciiTheme="minorHAnsi" w:hAnsiTheme="minorHAnsi" w:cstheme="minorHAnsi"/>
          <w:b/>
        </w:rPr>
        <w:t>b</w:t>
      </w:r>
      <w:r>
        <w:rPr>
          <w:rFonts w:asciiTheme="minorHAnsi" w:hAnsiTheme="minorHAnsi" w:cstheme="minorHAnsi"/>
          <w:vertAlign w:val="subscript"/>
        </w:rPr>
        <w:t>2</w:t>
      </w:r>
      <w:r>
        <w:rPr>
          <w:rFonts w:asciiTheme="minorHAnsi" w:hAnsiTheme="minorHAnsi" w:cstheme="minorHAnsi"/>
        </w:rPr>
        <w:t xml:space="preserve"> + n</w:t>
      </w:r>
      <w:r>
        <w:rPr>
          <w:rFonts w:asciiTheme="minorHAnsi" w:hAnsiTheme="minorHAnsi" w:cstheme="minorHAnsi"/>
          <w:vertAlign w:val="subscript"/>
        </w:rPr>
        <w:t>3</w:t>
      </w:r>
      <w:r w:rsidRPr="00C93EAB">
        <w:rPr>
          <w:rFonts w:asciiTheme="minorHAnsi" w:hAnsiTheme="minorHAnsi" w:cstheme="minorHAnsi"/>
          <w:b/>
        </w:rPr>
        <w:t>b</w:t>
      </w:r>
      <w:r>
        <w:rPr>
          <w:rFonts w:asciiTheme="minorHAnsi" w:hAnsiTheme="minorHAnsi" w:cstheme="minorHAnsi"/>
          <w:vertAlign w:val="subscript"/>
        </w:rPr>
        <w:t>3</w:t>
      </w:r>
      <w:r>
        <w:rPr>
          <w:rFonts w:asciiTheme="minorHAnsi" w:hAnsiTheme="minorHAnsi" w:cstheme="minorHAnsi"/>
        </w:rPr>
        <w:t>}</w:t>
      </w:r>
      <w:r>
        <w:rPr>
          <w:rFonts w:asciiTheme="minorHAnsi" w:hAnsiTheme="minorHAnsi" w:cstheme="minorHAnsi"/>
        </w:rPr>
        <w:t xml:space="preserve"> where the n</w:t>
      </w:r>
      <w:r>
        <w:rPr>
          <w:rFonts w:asciiTheme="minorHAnsi" w:hAnsiTheme="minorHAnsi" w:cstheme="minorHAnsi"/>
          <w:vertAlign w:val="subscript"/>
        </w:rPr>
        <w:t>1,2,3</w:t>
      </w:r>
      <w:r>
        <w:rPr>
          <w:rFonts w:asciiTheme="minorHAnsi" w:hAnsiTheme="minorHAnsi" w:cstheme="minorHAnsi"/>
        </w:rPr>
        <w:t xml:space="preserve"> have no common factors. </w:t>
      </w:r>
      <w:r>
        <w:rPr>
          <w:rFonts w:asciiTheme="minorHAnsi" w:hAnsiTheme="minorHAnsi" w:cstheme="minorHAnsi"/>
          <w:vertAlign w:val="subscript"/>
        </w:rPr>
        <w:t xml:space="preserve"> </w:t>
      </w:r>
      <w:r>
        <w:rPr>
          <w:rFonts w:asciiTheme="minorHAnsi" w:hAnsiTheme="minorHAnsi" w:cstheme="minorHAnsi"/>
        </w:rPr>
        <w:t xml:space="preserve">This </w:t>
      </w:r>
      <w:r w:rsidRPr="00D950C7">
        <w:rPr>
          <w:rFonts w:asciiTheme="minorHAnsi" w:hAnsiTheme="minorHAnsi" w:cstheme="minorHAnsi"/>
          <w:b/>
        </w:rPr>
        <w:t>G</w:t>
      </w:r>
      <w:r>
        <w:rPr>
          <w:rFonts w:asciiTheme="minorHAnsi" w:hAnsiTheme="minorHAnsi" w:cstheme="minorHAnsi"/>
          <w:vertAlign w:val="subscript"/>
        </w:rPr>
        <w:t>min</w:t>
      </w:r>
      <w:r>
        <w:rPr>
          <w:rFonts w:asciiTheme="minorHAnsi" w:hAnsiTheme="minorHAnsi" w:cstheme="minorHAnsi"/>
        </w:rPr>
        <w:t xml:space="preserve"> is usually written as: </w:t>
      </w:r>
      <w:r w:rsidRPr="00A86228">
        <w:rPr>
          <w:rFonts w:asciiTheme="minorHAnsi" w:hAnsiTheme="minorHAnsi" w:cstheme="minorHAnsi"/>
          <w:b/>
        </w:rPr>
        <w:t>G</w:t>
      </w:r>
      <w:r>
        <w:rPr>
          <w:rFonts w:asciiTheme="minorHAnsi" w:hAnsiTheme="minorHAnsi" w:cstheme="minorHAnsi"/>
          <w:vertAlign w:val="subscript"/>
        </w:rPr>
        <w:t>min</w:t>
      </w:r>
      <w:r>
        <w:rPr>
          <w:rFonts w:asciiTheme="minorHAnsi" w:hAnsiTheme="minorHAnsi" w:cstheme="minorHAnsi"/>
        </w:rPr>
        <w:t xml:space="preserve"> = h</w:t>
      </w:r>
      <w:r w:rsidRPr="00172964">
        <w:rPr>
          <w:rFonts w:asciiTheme="minorHAnsi" w:hAnsiTheme="minorHAnsi" w:cstheme="minorHAnsi"/>
          <w:b/>
        </w:rPr>
        <w:t>b</w:t>
      </w:r>
      <w:r>
        <w:rPr>
          <w:rFonts w:asciiTheme="minorHAnsi" w:hAnsiTheme="minorHAnsi" w:cstheme="minorHAnsi"/>
          <w:vertAlign w:val="subscript"/>
        </w:rPr>
        <w:t>1</w:t>
      </w:r>
      <w:r>
        <w:rPr>
          <w:rFonts w:asciiTheme="minorHAnsi" w:hAnsiTheme="minorHAnsi" w:cstheme="minorHAnsi"/>
        </w:rPr>
        <w:t xml:space="preserve"> + k</w:t>
      </w:r>
      <w:r w:rsidRPr="00172964">
        <w:rPr>
          <w:rFonts w:asciiTheme="minorHAnsi" w:hAnsiTheme="minorHAnsi" w:cstheme="minorHAnsi"/>
          <w:b/>
        </w:rPr>
        <w:t>b</w:t>
      </w:r>
      <w:r>
        <w:rPr>
          <w:rFonts w:asciiTheme="minorHAnsi" w:hAnsiTheme="minorHAnsi" w:cstheme="minorHAnsi"/>
          <w:vertAlign w:val="subscript"/>
        </w:rPr>
        <w:t>2</w:t>
      </w:r>
      <w:r>
        <w:rPr>
          <w:rFonts w:asciiTheme="minorHAnsi" w:hAnsiTheme="minorHAnsi" w:cstheme="minorHAnsi"/>
        </w:rPr>
        <w:t xml:space="preserve"> + ℓ</w:t>
      </w:r>
      <w:r w:rsidRPr="00172964">
        <w:rPr>
          <w:rFonts w:asciiTheme="minorHAnsi" w:hAnsiTheme="minorHAnsi" w:cstheme="minorHAnsi"/>
          <w:b/>
        </w:rPr>
        <w:t>b</w:t>
      </w:r>
      <w:r>
        <w:rPr>
          <w:rFonts w:asciiTheme="minorHAnsi" w:hAnsiTheme="minorHAnsi" w:cstheme="minorHAnsi"/>
          <w:vertAlign w:val="subscript"/>
        </w:rPr>
        <w:t>3</w:t>
      </w:r>
      <w:r>
        <w:rPr>
          <w:rFonts w:asciiTheme="minorHAnsi" w:hAnsiTheme="minorHAnsi" w:cstheme="minorHAnsi"/>
        </w:rPr>
        <w:t xml:space="preserve">, or just (h,k,ℓ) for short, where h, k, ℓ are called the </w:t>
      </w:r>
      <w:r w:rsidRPr="00172964">
        <w:rPr>
          <w:rFonts w:asciiTheme="minorHAnsi" w:hAnsiTheme="minorHAnsi" w:cstheme="minorHAnsi"/>
          <w:i/>
          <w:color w:val="3333FF"/>
        </w:rPr>
        <w:t>Miller Indices</w:t>
      </w:r>
      <w:r>
        <w:rPr>
          <w:rFonts w:asciiTheme="minorHAnsi" w:hAnsiTheme="minorHAnsi" w:cstheme="minorHAnsi"/>
        </w:rPr>
        <w:t xml:space="preserve">, and, as just discussed, h, k, and ℓ must have no common factors.  </w:t>
      </w:r>
      <w:r w:rsidR="00394ED2">
        <w:rPr>
          <w:rFonts w:asciiTheme="minorHAnsi" w:hAnsiTheme="minorHAnsi" w:cstheme="minorHAnsi"/>
        </w:rPr>
        <w:t xml:space="preserve">And, for each such </w:t>
      </w:r>
      <w:r w:rsidR="00394ED2" w:rsidRPr="00394ED2">
        <w:rPr>
          <w:rFonts w:asciiTheme="minorHAnsi" w:hAnsiTheme="minorHAnsi" w:cstheme="minorHAnsi"/>
          <w:b/>
        </w:rPr>
        <w:t>G</w:t>
      </w:r>
      <w:r w:rsidR="00394ED2">
        <w:rPr>
          <w:rFonts w:asciiTheme="minorHAnsi" w:hAnsiTheme="minorHAnsi" w:cstheme="minorHAnsi"/>
          <w:vertAlign w:val="subscript"/>
        </w:rPr>
        <w:t>min</w:t>
      </w:r>
      <w:r w:rsidR="00394ED2">
        <w:rPr>
          <w:rFonts w:asciiTheme="minorHAnsi" w:hAnsiTheme="minorHAnsi" w:cstheme="minorHAnsi"/>
        </w:rPr>
        <w:t xml:space="preserve">, there is a set of lattice planes spanning the entire crystal which are normal to </w:t>
      </w:r>
      <w:r w:rsidR="00394ED2" w:rsidRPr="00394ED2">
        <w:rPr>
          <w:rFonts w:asciiTheme="minorHAnsi" w:hAnsiTheme="minorHAnsi" w:cstheme="minorHAnsi"/>
          <w:b/>
        </w:rPr>
        <w:t>G</w:t>
      </w:r>
      <w:r w:rsidR="00394ED2">
        <w:rPr>
          <w:rFonts w:asciiTheme="minorHAnsi" w:hAnsiTheme="minorHAnsi" w:cstheme="minorHAnsi"/>
          <w:vertAlign w:val="subscript"/>
        </w:rPr>
        <w:t>min</w:t>
      </w:r>
      <w:r w:rsidR="00394ED2">
        <w:rPr>
          <w:rFonts w:asciiTheme="minorHAnsi" w:hAnsiTheme="minorHAnsi" w:cstheme="minorHAnsi"/>
        </w:rPr>
        <w:t xml:space="preserve"> and are spaced a distance d = 2</w:t>
      </w:r>
      <w:r w:rsidR="00394ED2">
        <w:rPr>
          <w:rFonts w:ascii="Calibri" w:hAnsi="Calibri" w:cs="Calibri"/>
        </w:rPr>
        <w:t>π</w:t>
      </w:r>
      <w:r w:rsidR="00394ED2">
        <w:rPr>
          <w:rFonts w:asciiTheme="minorHAnsi" w:hAnsiTheme="minorHAnsi" w:cstheme="minorHAnsi"/>
        </w:rPr>
        <w:t>/G</w:t>
      </w:r>
      <w:r w:rsidR="00394ED2">
        <w:rPr>
          <w:rFonts w:asciiTheme="minorHAnsi" w:hAnsiTheme="minorHAnsi" w:cstheme="minorHAnsi"/>
          <w:vertAlign w:val="subscript"/>
        </w:rPr>
        <w:t>min</w:t>
      </w:r>
      <w:r w:rsidR="00394ED2">
        <w:rPr>
          <w:rFonts w:asciiTheme="minorHAnsi" w:hAnsiTheme="minorHAnsi" w:cstheme="minorHAnsi"/>
        </w:rPr>
        <w:t xml:space="preserve"> apart.</w:t>
      </w:r>
      <w:r w:rsidR="000B6E8E">
        <w:rPr>
          <w:rFonts w:asciiTheme="minorHAnsi" w:hAnsiTheme="minorHAnsi" w:cstheme="minorHAnsi"/>
        </w:rPr>
        <w:t xml:space="preserve">  </w:t>
      </w:r>
    </w:p>
    <w:p w14:paraId="721170FA" w14:textId="77777777" w:rsidR="000B6E8E" w:rsidRDefault="000B6E8E" w:rsidP="00D950C7">
      <w:pPr>
        <w:rPr>
          <w:rFonts w:asciiTheme="minorHAnsi" w:hAnsiTheme="minorHAnsi" w:cstheme="minorHAnsi"/>
        </w:rPr>
      </w:pPr>
    </w:p>
    <w:p w14:paraId="7668A5C9" w14:textId="77777777" w:rsidR="000B6E8E" w:rsidRPr="00394ED2" w:rsidRDefault="000B6E8E" w:rsidP="00D950C7">
      <w:pPr>
        <w:rPr>
          <w:rFonts w:asciiTheme="minorHAnsi" w:hAnsiTheme="minorHAnsi" w:cstheme="minorHAnsi"/>
        </w:rPr>
      </w:pPr>
    </w:p>
    <w:p w14:paraId="22C98330" w14:textId="77777777" w:rsidR="00D950C7" w:rsidRPr="000D323F" w:rsidRDefault="00D950C7">
      <w:pPr>
        <w:rPr>
          <w:rFonts w:ascii="Calibri" w:hAnsi="Calibri" w:cs="Calibri"/>
        </w:rPr>
      </w:pPr>
    </w:p>
    <w:sectPr w:rsidR="00D950C7" w:rsidRPr="000D323F">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058D"/>
    <w:rsid w:val="00005A82"/>
    <w:rsid w:val="00006613"/>
    <w:rsid w:val="0001207D"/>
    <w:rsid w:val="00025DE3"/>
    <w:rsid w:val="00026323"/>
    <w:rsid w:val="00026AA3"/>
    <w:rsid w:val="000316F8"/>
    <w:rsid w:val="00040BBA"/>
    <w:rsid w:val="00045B32"/>
    <w:rsid w:val="0004628B"/>
    <w:rsid w:val="00046F73"/>
    <w:rsid w:val="00055687"/>
    <w:rsid w:val="00055796"/>
    <w:rsid w:val="000570FB"/>
    <w:rsid w:val="0008249B"/>
    <w:rsid w:val="00083126"/>
    <w:rsid w:val="00092350"/>
    <w:rsid w:val="000927BB"/>
    <w:rsid w:val="0009677D"/>
    <w:rsid w:val="00097E33"/>
    <w:rsid w:val="000A090D"/>
    <w:rsid w:val="000A5E35"/>
    <w:rsid w:val="000A6CD9"/>
    <w:rsid w:val="000A6ECD"/>
    <w:rsid w:val="000A78C5"/>
    <w:rsid w:val="000B048B"/>
    <w:rsid w:val="000B6E8E"/>
    <w:rsid w:val="000D323F"/>
    <w:rsid w:val="000E24C9"/>
    <w:rsid w:val="000E62B8"/>
    <w:rsid w:val="000F1EEB"/>
    <w:rsid w:val="000F20D8"/>
    <w:rsid w:val="000F56BF"/>
    <w:rsid w:val="00103011"/>
    <w:rsid w:val="001179F4"/>
    <w:rsid w:val="00120FA4"/>
    <w:rsid w:val="00123088"/>
    <w:rsid w:val="0012386B"/>
    <w:rsid w:val="00124C04"/>
    <w:rsid w:val="00136350"/>
    <w:rsid w:val="00143061"/>
    <w:rsid w:val="00144CA1"/>
    <w:rsid w:val="00147198"/>
    <w:rsid w:val="001476D2"/>
    <w:rsid w:val="00147E01"/>
    <w:rsid w:val="001569F0"/>
    <w:rsid w:val="0017220E"/>
    <w:rsid w:val="001841B9"/>
    <w:rsid w:val="001865D7"/>
    <w:rsid w:val="001869BB"/>
    <w:rsid w:val="001A31BB"/>
    <w:rsid w:val="001A76B0"/>
    <w:rsid w:val="001B3673"/>
    <w:rsid w:val="001B5285"/>
    <w:rsid w:val="0020046E"/>
    <w:rsid w:val="00203025"/>
    <w:rsid w:val="00204472"/>
    <w:rsid w:val="0020760F"/>
    <w:rsid w:val="00216B7C"/>
    <w:rsid w:val="00222C2A"/>
    <w:rsid w:val="00224F9B"/>
    <w:rsid w:val="00230FA1"/>
    <w:rsid w:val="002371B8"/>
    <w:rsid w:val="00244F76"/>
    <w:rsid w:val="002451AB"/>
    <w:rsid w:val="00252749"/>
    <w:rsid w:val="002568F3"/>
    <w:rsid w:val="002658F4"/>
    <w:rsid w:val="002766B8"/>
    <w:rsid w:val="00276B15"/>
    <w:rsid w:val="00282390"/>
    <w:rsid w:val="00282FA8"/>
    <w:rsid w:val="0028514E"/>
    <w:rsid w:val="0029177F"/>
    <w:rsid w:val="002945DF"/>
    <w:rsid w:val="00297E3C"/>
    <w:rsid w:val="002B2604"/>
    <w:rsid w:val="002B4A23"/>
    <w:rsid w:val="002B5318"/>
    <w:rsid w:val="002C169B"/>
    <w:rsid w:val="002C54E0"/>
    <w:rsid w:val="002C770C"/>
    <w:rsid w:val="002C7A08"/>
    <w:rsid w:val="002E0DB7"/>
    <w:rsid w:val="002F4B7B"/>
    <w:rsid w:val="002F66B0"/>
    <w:rsid w:val="0030184C"/>
    <w:rsid w:val="003021E4"/>
    <w:rsid w:val="00305F2D"/>
    <w:rsid w:val="00307512"/>
    <w:rsid w:val="00312321"/>
    <w:rsid w:val="00314C6F"/>
    <w:rsid w:val="00320135"/>
    <w:rsid w:val="00327BA8"/>
    <w:rsid w:val="00337703"/>
    <w:rsid w:val="00337D61"/>
    <w:rsid w:val="00340846"/>
    <w:rsid w:val="003471CA"/>
    <w:rsid w:val="0036448F"/>
    <w:rsid w:val="0037099B"/>
    <w:rsid w:val="00371B4A"/>
    <w:rsid w:val="00373197"/>
    <w:rsid w:val="00392EC8"/>
    <w:rsid w:val="00394568"/>
    <w:rsid w:val="00394ED2"/>
    <w:rsid w:val="003A04DC"/>
    <w:rsid w:val="003A11B0"/>
    <w:rsid w:val="003A1EB6"/>
    <w:rsid w:val="003A28D5"/>
    <w:rsid w:val="003A49A5"/>
    <w:rsid w:val="003A7403"/>
    <w:rsid w:val="003C6A63"/>
    <w:rsid w:val="003C6AC4"/>
    <w:rsid w:val="003C7727"/>
    <w:rsid w:val="003D2A2F"/>
    <w:rsid w:val="003E348F"/>
    <w:rsid w:val="003E5523"/>
    <w:rsid w:val="003F44B9"/>
    <w:rsid w:val="003F7151"/>
    <w:rsid w:val="00403381"/>
    <w:rsid w:val="00404A15"/>
    <w:rsid w:val="004070D5"/>
    <w:rsid w:val="00417EFE"/>
    <w:rsid w:val="004210E2"/>
    <w:rsid w:val="00424E1F"/>
    <w:rsid w:val="00426885"/>
    <w:rsid w:val="004419EF"/>
    <w:rsid w:val="00445FAF"/>
    <w:rsid w:val="004472B0"/>
    <w:rsid w:val="00450F65"/>
    <w:rsid w:val="00460823"/>
    <w:rsid w:val="00470251"/>
    <w:rsid w:val="00473E26"/>
    <w:rsid w:val="00483BD9"/>
    <w:rsid w:val="0048475B"/>
    <w:rsid w:val="00485A4C"/>
    <w:rsid w:val="00486DF9"/>
    <w:rsid w:val="00491566"/>
    <w:rsid w:val="00492281"/>
    <w:rsid w:val="0049367B"/>
    <w:rsid w:val="00493831"/>
    <w:rsid w:val="00496E11"/>
    <w:rsid w:val="004A098E"/>
    <w:rsid w:val="004A6B61"/>
    <w:rsid w:val="004B24FB"/>
    <w:rsid w:val="004B41EA"/>
    <w:rsid w:val="004B6F93"/>
    <w:rsid w:val="004B75BD"/>
    <w:rsid w:val="004C2EFC"/>
    <w:rsid w:val="004C44A1"/>
    <w:rsid w:val="004C57C0"/>
    <w:rsid w:val="004D052A"/>
    <w:rsid w:val="004D3382"/>
    <w:rsid w:val="004F1202"/>
    <w:rsid w:val="004F392C"/>
    <w:rsid w:val="004F7E69"/>
    <w:rsid w:val="00500E9E"/>
    <w:rsid w:val="00502398"/>
    <w:rsid w:val="00505E0F"/>
    <w:rsid w:val="00506A2A"/>
    <w:rsid w:val="0052028B"/>
    <w:rsid w:val="00522614"/>
    <w:rsid w:val="00522963"/>
    <w:rsid w:val="0052399B"/>
    <w:rsid w:val="0052751B"/>
    <w:rsid w:val="005359A2"/>
    <w:rsid w:val="00535B11"/>
    <w:rsid w:val="00545AE1"/>
    <w:rsid w:val="00552894"/>
    <w:rsid w:val="005661BA"/>
    <w:rsid w:val="00570799"/>
    <w:rsid w:val="005746E5"/>
    <w:rsid w:val="0058056B"/>
    <w:rsid w:val="0058512B"/>
    <w:rsid w:val="00591B62"/>
    <w:rsid w:val="00594C9D"/>
    <w:rsid w:val="00595A0A"/>
    <w:rsid w:val="00595B74"/>
    <w:rsid w:val="0059771F"/>
    <w:rsid w:val="005A68EB"/>
    <w:rsid w:val="005A7701"/>
    <w:rsid w:val="005B0364"/>
    <w:rsid w:val="005B51FE"/>
    <w:rsid w:val="005B5DFA"/>
    <w:rsid w:val="005B6E42"/>
    <w:rsid w:val="005C135B"/>
    <w:rsid w:val="005C4FAC"/>
    <w:rsid w:val="005C5490"/>
    <w:rsid w:val="005D6B71"/>
    <w:rsid w:val="005D6D86"/>
    <w:rsid w:val="005D6E75"/>
    <w:rsid w:val="005D7559"/>
    <w:rsid w:val="005E2AC7"/>
    <w:rsid w:val="005E55FC"/>
    <w:rsid w:val="005F29CB"/>
    <w:rsid w:val="005F656C"/>
    <w:rsid w:val="00601981"/>
    <w:rsid w:val="00607726"/>
    <w:rsid w:val="00613F36"/>
    <w:rsid w:val="00617717"/>
    <w:rsid w:val="0062228F"/>
    <w:rsid w:val="006316DB"/>
    <w:rsid w:val="00640BE9"/>
    <w:rsid w:val="00642AB5"/>
    <w:rsid w:val="00647653"/>
    <w:rsid w:val="00651892"/>
    <w:rsid w:val="006528F9"/>
    <w:rsid w:val="00666A8D"/>
    <w:rsid w:val="006710CF"/>
    <w:rsid w:val="00675C42"/>
    <w:rsid w:val="00683BC3"/>
    <w:rsid w:val="00685718"/>
    <w:rsid w:val="00692015"/>
    <w:rsid w:val="00696EE6"/>
    <w:rsid w:val="006A0A6C"/>
    <w:rsid w:val="006A337D"/>
    <w:rsid w:val="006A4F5A"/>
    <w:rsid w:val="006A6955"/>
    <w:rsid w:val="006B2BFF"/>
    <w:rsid w:val="006B4C3E"/>
    <w:rsid w:val="006B4C4B"/>
    <w:rsid w:val="006B5325"/>
    <w:rsid w:val="006B6BE5"/>
    <w:rsid w:val="006B771E"/>
    <w:rsid w:val="006C1FBC"/>
    <w:rsid w:val="006C4B77"/>
    <w:rsid w:val="006C6CB5"/>
    <w:rsid w:val="006C6D1D"/>
    <w:rsid w:val="006D553F"/>
    <w:rsid w:val="006D58C9"/>
    <w:rsid w:val="006D6043"/>
    <w:rsid w:val="006D6E2F"/>
    <w:rsid w:val="006E61C0"/>
    <w:rsid w:val="006F45C9"/>
    <w:rsid w:val="0070000C"/>
    <w:rsid w:val="00711A05"/>
    <w:rsid w:val="00714681"/>
    <w:rsid w:val="00725417"/>
    <w:rsid w:val="007265B2"/>
    <w:rsid w:val="00726CB2"/>
    <w:rsid w:val="0073227C"/>
    <w:rsid w:val="00733C07"/>
    <w:rsid w:val="007348FF"/>
    <w:rsid w:val="007356B0"/>
    <w:rsid w:val="00740936"/>
    <w:rsid w:val="0075292A"/>
    <w:rsid w:val="0076423B"/>
    <w:rsid w:val="00777EEE"/>
    <w:rsid w:val="00783E13"/>
    <w:rsid w:val="0079071C"/>
    <w:rsid w:val="00791302"/>
    <w:rsid w:val="0079399C"/>
    <w:rsid w:val="00794F02"/>
    <w:rsid w:val="007966DB"/>
    <w:rsid w:val="007A3C6C"/>
    <w:rsid w:val="007B455C"/>
    <w:rsid w:val="007B5475"/>
    <w:rsid w:val="007B7B5A"/>
    <w:rsid w:val="007C2622"/>
    <w:rsid w:val="007C2D27"/>
    <w:rsid w:val="007C4237"/>
    <w:rsid w:val="007C5260"/>
    <w:rsid w:val="007D02BE"/>
    <w:rsid w:val="007D2B0C"/>
    <w:rsid w:val="007D3B10"/>
    <w:rsid w:val="007E1325"/>
    <w:rsid w:val="007E3726"/>
    <w:rsid w:val="007F4FBE"/>
    <w:rsid w:val="007F5CF2"/>
    <w:rsid w:val="007F6037"/>
    <w:rsid w:val="008057BB"/>
    <w:rsid w:val="0082479E"/>
    <w:rsid w:val="0083675D"/>
    <w:rsid w:val="00836979"/>
    <w:rsid w:val="0084038D"/>
    <w:rsid w:val="008410FD"/>
    <w:rsid w:val="00841A1D"/>
    <w:rsid w:val="00842ABD"/>
    <w:rsid w:val="00844F95"/>
    <w:rsid w:val="0085310D"/>
    <w:rsid w:val="00861DB2"/>
    <w:rsid w:val="008745EC"/>
    <w:rsid w:val="00876501"/>
    <w:rsid w:val="00877897"/>
    <w:rsid w:val="00881988"/>
    <w:rsid w:val="00892843"/>
    <w:rsid w:val="008A0364"/>
    <w:rsid w:val="008A374D"/>
    <w:rsid w:val="008A3A65"/>
    <w:rsid w:val="008C4EAD"/>
    <w:rsid w:val="008D0240"/>
    <w:rsid w:val="008D1E91"/>
    <w:rsid w:val="008D4EB2"/>
    <w:rsid w:val="008D595A"/>
    <w:rsid w:val="008E043E"/>
    <w:rsid w:val="008E237C"/>
    <w:rsid w:val="008E47A5"/>
    <w:rsid w:val="008E47A8"/>
    <w:rsid w:val="008F1CCA"/>
    <w:rsid w:val="008F47ED"/>
    <w:rsid w:val="008F4804"/>
    <w:rsid w:val="008F57E7"/>
    <w:rsid w:val="008F5C7D"/>
    <w:rsid w:val="008F726B"/>
    <w:rsid w:val="009003DE"/>
    <w:rsid w:val="009011D6"/>
    <w:rsid w:val="00904AEE"/>
    <w:rsid w:val="00906906"/>
    <w:rsid w:val="009101FC"/>
    <w:rsid w:val="009106DF"/>
    <w:rsid w:val="00916B07"/>
    <w:rsid w:val="00916E6B"/>
    <w:rsid w:val="00925323"/>
    <w:rsid w:val="009303F9"/>
    <w:rsid w:val="00932466"/>
    <w:rsid w:val="00940258"/>
    <w:rsid w:val="0094434D"/>
    <w:rsid w:val="00970C09"/>
    <w:rsid w:val="00982005"/>
    <w:rsid w:val="009905B6"/>
    <w:rsid w:val="009905F1"/>
    <w:rsid w:val="00991417"/>
    <w:rsid w:val="009C3673"/>
    <w:rsid w:val="009C476F"/>
    <w:rsid w:val="009D4C71"/>
    <w:rsid w:val="009D77B2"/>
    <w:rsid w:val="009E731D"/>
    <w:rsid w:val="009F1D0F"/>
    <w:rsid w:val="00A07AA5"/>
    <w:rsid w:val="00A237A7"/>
    <w:rsid w:val="00A40BE6"/>
    <w:rsid w:val="00A41F92"/>
    <w:rsid w:val="00A44241"/>
    <w:rsid w:val="00A45C6A"/>
    <w:rsid w:val="00A52CB9"/>
    <w:rsid w:val="00A53BF1"/>
    <w:rsid w:val="00A552C0"/>
    <w:rsid w:val="00A55D4C"/>
    <w:rsid w:val="00A57D37"/>
    <w:rsid w:val="00A6066D"/>
    <w:rsid w:val="00A61ED0"/>
    <w:rsid w:val="00A66346"/>
    <w:rsid w:val="00A6738B"/>
    <w:rsid w:val="00A70055"/>
    <w:rsid w:val="00A74CA2"/>
    <w:rsid w:val="00A82081"/>
    <w:rsid w:val="00A82AB6"/>
    <w:rsid w:val="00A8394F"/>
    <w:rsid w:val="00A84382"/>
    <w:rsid w:val="00A91E2F"/>
    <w:rsid w:val="00A94CBF"/>
    <w:rsid w:val="00A963EB"/>
    <w:rsid w:val="00A96682"/>
    <w:rsid w:val="00AA6C12"/>
    <w:rsid w:val="00AB5665"/>
    <w:rsid w:val="00AC0CAD"/>
    <w:rsid w:val="00AC1EFA"/>
    <w:rsid w:val="00AC4303"/>
    <w:rsid w:val="00AD1D3B"/>
    <w:rsid w:val="00AE070D"/>
    <w:rsid w:val="00AE5EE8"/>
    <w:rsid w:val="00AF2690"/>
    <w:rsid w:val="00AF78AD"/>
    <w:rsid w:val="00B013F5"/>
    <w:rsid w:val="00B039B2"/>
    <w:rsid w:val="00B048A5"/>
    <w:rsid w:val="00B07E1A"/>
    <w:rsid w:val="00B12209"/>
    <w:rsid w:val="00B139BC"/>
    <w:rsid w:val="00B237CA"/>
    <w:rsid w:val="00B25129"/>
    <w:rsid w:val="00B276FA"/>
    <w:rsid w:val="00B40A32"/>
    <w:rsid w:val="00B40EC4"/>
    <w:rsid w:val="00B43241"/>
    <w:rsid w:val="00B45785"/>
    <w:rsid w:val="00B4607F"/>
    <w:rsid w:val="00B50F4D"/>
    <w:rsid w:val="00B54651"/>
    <w:rsid w:val="00B57410"/>
    <w:rsid w:val="00B6132D"/>
    <w:rsid w:val="00B720A0"/>
    <w:rsid w:val="00B74FD3"/>
    <w:rsid w:val="00B75185"/>
    <w:rsid w:val="00B809FC"/>
    <w:rsid w:val="00B8139F"/>
    <w:rsid w:val="00B81F9E"/>
    <w:rsid w:val="00B82A72"/>
    <w:rsid w:val="00B876D1"/>
    <w:rsid w:val="00B923A5"/>
    <w:rsid w:val="00B927F6"/>
    <w:rsid w:val="00B94E54"/>
    <w:rsid w:val="00B9589D"/>
    <w:rsid w:val="00B97E04"/>
    <w:rsid w:val="00BA1F52"/>
    <w:rsid w:val="00BA6ED9"/>
    <w:rsid w:val="00BA7C7E"/>
    <w:rsid w:val="00BB4D14"/>
    <w:rsid w:val="00BB514A"/>
    <w:rsid w:val="00BB57DD"/>
    <w:rsid w:val="00BD7C85"/>
    <w:rsid w:val="00BE060A"/>
    <w:rsid w:val="00BE3B5F"/>
    <w:rsid w:val="00BE59A4"/>
    <w:rsid w:val="00C11E4E"/>
    <w:rsid w:val="00C130A8"/>
    <w:rsid w:val="00C13FD8"/>
    <w:rsid w:val="00C32C93"/>
    <w:rsid w:val="00C345B5"/>
    <w:rsid w:val="00C42B14"/>
    <w:rsid w:val="00C449B0"/>
    <w:rsid w:val="00C46031"/>
    <w:rsid w:val="00C47F91"/>
    <w:rsid w:val="00C60E3E"/>
    <w:rsid w:val="00C61453"/>
    <w:rsid w:val="00C62BD4"/>
    <w:rsid w:val="00C75670"/>
    <w:rsid w:val="00C763AB"/>
    <w:rsid w:val="00C83853"/>
    <w:rsid w:val="00C8526B"/>
    <w:rsid w:val="00C8582D"/>
    <w:rsid w:val="00C9706A"/>
    <w:rsid w:val="00CA0C24"/>
    <w:rsid w:val="00CA5453"/>
    <w:rsid w:val="00CD23D7"/>
    <w:rsid w:val="00CD7FEB"/>
    <w:rsid w:val="00CE2F39"/>
    <w:rsid w:val="00CE3856"/>
    <w:rsid w:val="00CE5CFF"/>
    <w:rsid w:val="00CE5DA4"/>
    <w:rsid w:val="00CE7A6A"/>
    <w:rsid w:val="00CE7DAA"/>
    <w:rsid w:val="00CF0EC2"/>
    <w:rsid w:val="00CF6A12"/>
    <w:rsid w:val="00D0270D"/>
    <w:rsid w:val="00D02E4B"/>
    <w:rsid w:val="00D12405"/>
    <w:rsid w:val="00D153FA"/>
    <w:rsid w:val="00D32BA6"/>
    <w:rsid w:val="00D330CD"/>
    <w:rsid w:val="00D37DE6"/>
    <w:rsid w:val="00D435D2"/>
    <w:rsid w:val="00D545EE"/>
    <w:rsid w:val="00D620CB"/>
    <w:rsid w:val="00D675F0"/>
    <w:rsid w:val="00D80201"/>
    <w:rsid w:val="00D810BE"/>
    <w:rsid w:val="00D82BD7"/>
    <w:rsid w:val="00D93403"/>
    <w:rsid w:val="00D9431C"/>
    <w:rsid w:val="00D950C7"/>
    <w:rsid w:val="00DA3A59"/>
    <w:rsid w:val="00DA61CA"/>
    <w:rsid w:val="00DB16C7"/>
    <w:rsid w:val="00DB35F1"/>
    <w:rsid w:val="00DB3B0B"/>
    <w:rsid w:val="00DB4D77"/>
    <w:rsid w:val="00DC5DD4"/>
    <w:rsid w:val="00DC671B"/>
    <w:rsid w:val="00DE14A4"/>
    <w:rsid w:val="00DE5F0D"/>
    <w:rsid w:val="00DE7572"/>
    <w:rsid w:val="00DF3DFF"/>
    <w:rsid w:val="00E0324B"/>
    <w:rsid w:val="00E11146"/>
    <w:rsid w:val="00E21DEF"/>
    <w:rsid w:val="00E27EFF"/>
    <w:rsid w:val="00E315C1"/>
    <w:rsid w:val="00E36988"/>
    <w:rsid w:val="00E36E3E"/>
    <w:rsid w:val="00E36F42"/>
    <w:rsid w:val="00E41C09"/>
    <w:rsid w:val="00E41F21"/>
    <w:rsid w:val="00E4351E"/>
    <w:rsid w:val="00E5548C"/>
    <w:rsid w:val="00E5670F"/>
    <w:rsid w:val="00E57134"/>
    <w:rsid w:val="00E66664"/>
    <w:rsid w:val="00E730AD"/>
    <w:rsid w:val="00E9229A"/>
    <w:rsid w:val="00E95E53"/>
    <w:rsid w:val="00E96369"/>
    <w:rsid w:val="00EA3946"/>
    <w:rsid w:val="00EB15A8"/>
    <w:rsid w:val="00EB3067"/>
    <w:rsid w:val="00EC7F7D"/>
    <w:rsid w:val="00ED3503"/>
    <w:rsid w:val="00ED5468"/>
    <w:rsid w:val="00ED55AE"/>
    <w:rsid w:val="00EE00EA"/>
    <w:rsid w:val="00EE4BFD"/>
    <w:rsid w:val="00EF2C93"/>
    <w:rsid w:val="00F0008F"/>
    <w:rsid w:val="00F00FED"/>
    <w:rsid w:val="00F24841"/>
    <w:rsid w:val="00F24A4F"/>
    <w:rsid w:val="00F24D84"/>
    <w:rsid w:val="00F279F1"/>
    <w:rsid w:val="00F32E59"/>
    <w:rsid w:val="00F428A1"/>
    <w:rsid w:val="00F44438"/>
    <w:rsid w:val="00F4649B"/>
    <w:rsid w:val="00F50FE7"/>
    <w:rsid w:val="00F556F1"/>
    <w:rsid w:val="00F62EFE"/>
    <w:rsid w:val="00F739F7"/>
    <w:rsid w:val="00F77279"/>
    <w:rsid w:val="00F81B79"/>
    <w:rsid w:val="00F83FCC"/>
    <w:rsid w:val="00F917C4"/>
    <w:rsid w:val="00F921EE"/>
    <w:rsid w:val="00FA1AF0"/>
    <w:rsid w:val="00FA4740"/>
    <w:rsid w:val="00FB5B99"/>
    <w:rsid w:val="00FC36F2"/>
    <w:rsid w:val="00FD695B"/>
    <w:rsid w:val="00FE4DAF"/>
    <w:rsid w:val="00FE74E4"/>
    <w:rsid w:val="00FF202A"/>
    <w:rsid w:val="00FF37E4"/>
    <w:rsid w:val="00FF5A5C"/>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858263"/>
  <w15:chartTrackingRefBased/>
  <w15:docId w15:val="{E0BE0A8E-4322-40D8-9C70-72ED3BDF8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C770C"/>
    <w:rPr>
      <w:color w:val="808080"/>
    </w:rPr>
  </w:style>
  <w:style w:type="character" w:styleId="Hyperlink">
    <w:name w:val="Hyperlink"/>
    <w:basedOn w:val="DefaultParagraphFont"/>
    <w:rsid w:val="00726CB2"/>
    <w:rPr>
      <w:color w:val="0563C1" w:themeColor="hyperlink"/>
      <w:u w:val="single"/>
    </w:rPr>
  </w:style>
  <w:style w:type="character" w:styleId="UnresolvedMention">
    <w:name w:val="Unresolved Mention"/>
    <w:basedOn w:val="DefaultParagraphFont"/>
    <w:uiPriority w:val="99"/>
    <w:semiHidden/>
    <w:unhideWhenUsed/>
    <w:rsid w:val="00726CB2"/>
    <w:rPr>
      <w:color w:val="605E5C"/>
      <w:shd w:val="clear" w:color="auto" w:fill="E1DFDD"/>
    </w:rPr>
  </w:style>
  <w:style w:type="paragraph" w:styleId="NoSpacing">
    <w:name w:val="No Spacing"/>
    <w:uiPriority w:val="1"/>
    <w:qFormat/>
    <w:rsid w:val="0049156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4.bin"/><Relationship Id="rId21" Type="http://schemas.openxmlformats.org/officeDocument/2006/relationships/image" Target="media/image10.png"/><Relationship Id="rId42" Type="http://schemas.openxmlformats.org/officeDocument/2006/relationships/image" Target="media/image28.png"/><Relationship Id="rId63" Type="http://schemas.openxmlformats.org/officeDocument/2006/relationships/image" Target="media/image40.wmf"/><Relationship Id="rId84" Type="http://schemas.openxmlformats.org/officeDocument/2006/relationships/oleObject" Target="embeddings/oleObject28.bin"/><Relationship Id="rId138" Type="http://schemas.openxmlformats.org/officeDocument/2006/relationships/oleObject" Target="embeddings/oleObject54.bin"/><Relationship Id="rId107" Type="http://schemas.openxmlformats.org/officeDocument/2006/relationships/oleObject" Target="embeddings/oleObject39.bin"/><Relationship Id="rId11" Type="http://schemas.openxmlformats.org/officeDocument/2006/relationships/oleObject" Target="embeddings/oleObject3.bin"/><Relationship Id="rId32" Type="http://schemas.openxmlformats.org/officeDocument/2006/relationships/image" Target="media/image20.png"/><Relationship Id="rId53" Type="http://schemas.openxmlformats.org/officeDocument/2006/relationships/image" Target="media/image35.wmf"/><Relationship Id="rId74" Type="http://schemas.openxmlformats.org/officeDocument/2006/relationships/oleObject" Target="embeddings/oleObject23.bin"/><Relationship Id="rId128" Type="http://schemas.openxmlformats.org/officeDocument/2006/relationships/image" Target="media/image73.wmf"/><Relationship Id="rId149" Type="http://schemas.openxmlformats.org/officeDocument/2006/relationships/image" Target="media/image85.png"/><Relationship Id="rId5" Type="http://schemas.openxmlformats.org/officeDocument/2006/relationships/image" Target="media/image2.png"/><Relationship Id="rId95" Type="http://schemas.openxmlformats.org/officeDocument/2006/relationships/image" Target="media/image56.wmf"/><Relationship Id="rId22" Type="http://schemas.openxmlformats.org/officeDocument/2006/relationships/image" Target="media/image11.png"/><Relationship Id="rId43" Type="http://schemas.openxmlformats.org/officeDocument/2006/relationships/hyperlink" Target="https://www.tf.uni-kiel.de/matwis/amat/iss/kap_4/illustr/s4_2_1.html" TargetMode="External"/><Relationship Id="rId64" Type="http://schemas.openxmlformats.org/officeDocument/2006/relationships/oleObject" Target="embeddings/oleObject18.bin"/><Relationship Id="rId118" Type="http://schemas.openxmlformats.org/officeDocument/2006/relationships/image" Target="media/image68.png"/><Relationship Id="rId139" Type="http://schemas.openxmlformats.org/officeDocument/2006/relationships/image" Target="media/image79.wmf"/><Relationship Id="rId80" Type="http://schemas.openxmlformats.org/officeDocument/2006/relationships/oleObject" Target="embeddings/oleObject26.bin"/><Relationship Id="rId85" Type="http://schemas.openxmlformats.org/officeDocument/2006/relationships/image" Target="media/image51.wmf"/><Relationship Id="rId150" Type="http://schemas.openxmlformats.org/officeDocument/2006/relationships/image" Target="media/image86.png"/><Relationship Id="rId155" Type="http://schemas.openxmlformats.org/officeDocument/2006/relationships/image" Target="media/image89.wmf"/><Relationship Id="rId12" Type="http://schemas.openxmlformats.org/officeDocument/2006/relationships/image" Target="media/image6.wmf"/><Relationship Id="rId17" Type="http://schemas.openxmlformats.org/officeDocument/2006/relationships/oleObject" Target="embeddings/oleObject6.bin"/><Relationship Id="rId33" Type="http://schemas.openxmlformats.org/officeDocument/2006/relationships/image" Target="media/image21.png"/><Relationship Id="rId38" Type="http://schemas.openxmlformats.org/officeDocument/2006/relationships/oleObject" Target="embeddings/oleObject9.bin"/><Relationship Id="rId59" Type="http://schemas.openxmlformats.org/officeDocument/2006/relationships/image" Target="media/image38.wmf"/><Relationship Id="rId103" Type="http://schemas.openxmlformats.org/officeDocument/2006/relationships/image" Target="media/image60.png"/><Relationship Id="rId108" Type="http://schemas.openxmlformats.org/officeDocument/2006/relationships/image" Target="media/image63.wmf"/><Relationship Id="rId124" Type="http://schemas.openxmlformats.org/officeDocument/2006/relationships/image" Target="media/image71.wmf"/><Relationship Id="rId129" Type="http://schemas.openxmlformats.org/officeDocument/2006/relationships/oleObject" Target="embeddings/oleObject50.bin"/><Relationship Id="rId54" Type="http://schemas.openxmlformats.org/officeDocument/2006/relationships/oleObject" Target="embeddings/oleObject13.bin"/><Relationship Id="rId70" Type="http://schemas.openxmlformats.org/officeDocument/2006/relationships/oleObject" Target="embeddings/oleObject21.bin"/><Relationship Id="rId75" Type="http://schemas.openxmlformats.org/officeDocument/2006/relationships/image" Target="media/image46.wmf"/><Relationship Id="rId91" Type="http://schemas.openxmlformats.org/officeDocument/2006/relationships/image" Target="media/image54.wmf"/><Relationship Id="rId96" Type="http://schemas.openxmlformats.org/officeDocument/2006/relationships/oleObject" Target="embeddings/oleObject34.bin"/><Relationship Id="rId140" Type="http://schemas.openxmlformats.org/officeDocument/2006/relationships/oleObject" Target="embeddings/oleObject55.bin"/><Relationship Id="rId145" Type="http://schemas.openxmlformats.org/officeDocument/2006/relationships/image" Target="media/image82.png"/><Relationship Id="rId1" Type="http://schemas.openxmlformats.org/officeDocument/2006/relationships/styles" Target="styles.xml"/><Relationship Id="rId6" Type="http://schemas.openxmlformats.org/officeDocument/2006/relationships/image" Target="media/image3.wmf"/><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oleObject" Target="embeddings/oleObject12.bin"/><Relationship Id="rId114" Type="http://schemas.openxmlformats.org/officeDocument/2006/relationships/image" Target="media/image66.wmf"/><Relationship Id="rId119" Type="http://schemas.openxmlformats.org/officeDocument/2006/relationships/oleObject" Target="embeddings/oleObject45.bin"/><Relationship Id="rId44" Type="http://schemas.openxmlformats.org/officeDocument/2006/relationships/image" Target="media/image29.png"/><Relationship Id="rId60" Type="http://schemas.openxmlformats.org/officeDocument/2006/relationships/oleObject" Target="embeddings/oleObject16.bin"/><Relationship Id="rId65" Type="http://schemas.openxmlformats.org/officeDocument/2006/relationships/image" Target="media/image41.wmf"/><Relationship Id="rId81" Type="http://schemas.openxmlformats.org/officeDocument/2006/relationships/image" Target="media/image49.wmf"/><Relationship Id="rId86" Type="http://schemas.openxmlformats.org/officeDocument/2006/relationships/oleObject" Target="embeddings/oleObject29.bin"/><Relationship Id="rId130" Type="http://schemas.openxmlformats.org/officeDocument/2006/relationships/image" Target="media/image74.png"/><Relationship Id="rId135" Type="http://schemas.openxmlformats.org/officeDocument/2006/relationships/image" Target="media/image77.wmf"/><Relationship Id="rId151" Type="http://schemas.openxmlformats.org/officeDocument/2006/relationships/image" Target="media/image87.wmf"/><Relationship Id="rId156" Type="http://schemas.openxmlformats.org/officeDocument/2006/relationships/oleObject" Target="embeddings/oleObject61.bin"/><Relationship Id="rId13" Type="http://schemas.openxmlformats.org/officeDocument/2006/relationships/oleObject" Target="embeddings/oleObject4.bin"/><Relationship Id="rId18" Type="http://schemas.openxmlformats.org/officeDocument/2006/relationships/image" Target="media/image9.wmf"/><Relationship Id="rId39" Type="http://schemas.openxmlformats.org/officeDocument/2006/relationships/image" Target="media/image25.png"/><Relationship Id="rId109" Type="http://schemas.openxmlformats.org/officeDocument/2006/relationships/oleObject" Target="embeddings/oleObject40.bin"/><Relationship Id="rId34" Type="http://schemas.openxmlformats.org/officeDocument/2006/relationships/oleObject" Target="embeddings/oleObject8.bin"/><Relationship Id="rId50" Type="http://schemas.openxmlformats.org/officeDocument/2006/relationships/image" Target="media/image32.png"/><Relationship Id="rId55" Type="http://schemas.openxmlformats.org/officeDocument/2006/relationships/image" Target="media/image36.wmf"/><Relationship Id="rId76" Type="http://schemas.openxmlformats.org/officeDocument/2006/relationships/oleObject" Target="embeddings/oleObject24.bin"/><Relationship Id="rId97" Type="http://schemas.openxmlformats.org/officeDocument/2006/relationships/image" Target="media/image57.wmf"/><Relationship Id="rId104" Type="http://schemas.openxmlformats.org/officeDocument/2006/relationships/oleObject" Target="embeddings/oleObject38.bin"/><Relationship Id="rId120" Type="http://schemas.openxmlformats.org/officeDocument/2006/relationships/image" Target="media/image69.wmf"/><Relationship Id="rId125" Type="http://schemas.openxmlformats.org/officeDocument/2006/relationships/oleObject" Target="embeddings/oleObject48.bin"/><Relationship Id="rId141" Type="http://schemas.openxmlformats.org/officeDocument/2006/relationships/image" Target="media/image80.wmf"/><Relationship Id="rId146" Type="http://schemas.openxmlformats.org/officeDocument/2006/relationships/oleObject" Target="embeddings/oleObject58.bin"/><Relationship Id="rId7" Type="http://schemas.openxmlformats.org/officeDocument/2006/relationships/oleObject" Target="embeddings/oleObject1.bin"/><Relationship Id="rId71" Type="http://schemas.openxmlformats.org/officeDocument/2006/relationships/image" Target="media/image44.wmf"/><Relationship Id="rId92" Type="http://schemas.openxmlformats.org/officeDocument/2006/relationships/oleObject" Target="embeddings/oleObject32.bin"/><Relationship Id="rId2" Type="http://schemas.openxmlformats.org/officeDocument/2006/relationships/settings" Target="settings.xml"/><Relationship Id="rId29" Type="http://schemas.openxmlformats.org/officeDocument/2006/relationships/hyperlink" Target="https://www.tf.uni-kiel.de/matwis/amat/iss/kap_4/illustr/s4_2_1.html" TargetMode="External"/><Relationship Id="rId24" Type="http://schemas.openxmlformats.org/officeDocument/2006/relationships/image" Target="media/image13.png"/><Relationship Id="rId40" Type="http://schemas.openxmlformats.org/officeDocument/2006/relationships/image" Target="media/image26.png"/><Relationship Id="rId45" Type="http://schemas.openxmlformats.org/officeDocument/2006/relationships/image" Target="media/image30.wmf"/><Relationship Id="rId66" Type="http://schemas.openxmlformats.org/officeDocument/2006/relationships/oleObject" Target="embeddings/oleObject19.bin"/><Relationship Id="rId87" Type="http://schemas.openxmlformats.org/officeDocument/2006/relationships/image" Target="media/image52.wmf"/><Relationship Id="rId110" Type="http://schemas.openxmlformats.org/officeDocument/2006/relationships/image" Target="media/image64.wmf"/><Relationship Id="rId115" Type="http://schemas.openxmlformats.org/officeDocument/2006/relationships/oleObject" Target="embeddings/oleObject43.bin"/><Relationship Id="rId131" Type="http://schemas.openxmlformats.org/officeDocument/2006/relationships/oleObject" Target="embeddings/oleObject51.bin"/><Relationship Id="rId136" Type="http://schemas.openxmlformats.org/officeDocument/2006/relationships/oleObject" Target="embeddings/oleObject53.bin"/><Relationship Id="rId157" Type="http://schemas.openxmlformats.org/officeDocument/2006/relationships/fontTable" Target="fontTable.xml"/><Relationship Id="rId61" Type="http://schemas.openxmlformats.org/officeDocument/2006/relationships/image" Target="media/image39.wmf"/><Relationship Id="rId82" Type="http://schemas.openxmlformats.org/officeDocument/2006/relationships/oleObject" Target="embeddings/oleObject27.bin"/><Relationship Id="rId152" Type="http://schemas.openxmlformats.org/officeDocument/2006/relationships/oleObject" Target="embeddings/oleObject59.bin"/><Relationship Id="rId19" Type="http://schemas.openxmlformats.org/officeDocument/2006/relationships/oleObject" Target="embeddings/oleObject7.bin"/><Relationship Id="rId14" Type="http://schemas.openxmlformats.org/officeDocument/2006/relationships/image" Target="media/image7.wmf"/><Relationship Id="rId30" Type="http://schemas.openxmlformats.org/officeDocument/2006/relationships/image" Target="media/image18.png"/><Relationship Id="rId35" Type="http://schemas.openxmlformats.org/officeDocument/2006/relationships/image" Target="media/image22.png"/><Relationship Id="rId56" Type="http://schemas.openxmlformats.org/officeDocument/2006/relationships/oleObject" Target="embeddings/oleObject14.bin"/><Relationship Id="rId77" Type="http://schemas.openxmlformats.org/officeDocument/2006/relationships/image" Target="media/image47.wmf"/><Relationship Id="rId100" Type="http://schemas.openxmlformats.org/officeDocument/2006/relationships/oleObject" Target="embeddings/oleObject36.bin"/><Relationship Id="rId105" Type="http://schemas.openxmlformats.org/officeDocument/2006/relationships/image" Target="media/image61.png"/><Relationship Id="rId126" Type="http://schemas.openxmlformats.org/officeDocument/2006/relationships/image" Target="media/image72.wmf"/><Relationship Id="rId147" Type="http://schemas.openxmlformats.org/officeDocument/2006/relationships/image" Target="media/image83.png"/><Relationship Id="rId8" Type="http://schemas.openxmlformats.org/officeDocument/2006/relationships/image" Target="media/image4.wmf"/><Relationship Id="rId51" Type="http://schemas.openxmlformats.org/officeDocument/2006/relationships/image" Target="media/image33.png"/><Relationship Id="rId72" Type="http://schemas.openxmlformats.org/officeDocument/2006/relationships/oleObject" Target="embeddings/oleObject22.bin"/><Relationship Id="rId93" Type="http://schemas.openxmlformats.org/officeDocument/2006/relationships/image" Target="media/image55.wmf"/><Relationship Id="rId98" Type="http://schemas.openxmlformats.org/officeDocument/2006/relationships/oleObject" Target="embeddings/oleObject35.bin"/><Relationship Id="rId121" Type="http://schemas.openxmlformats.org/officeDocument/2006/relationships/oleObject" Target="embeddings/oleObject46.bin"/><Relationship Id="rId142" Type="http://schemas.openxmlformats.org/officeDocument/2006/relationships/oleObject" Target="embeddings/oleObject56.bin"/><Relationship Id="rId3" Type="http://schemas.openxmlformats.org/officeDocument/2006/relationships/webSettings" Target="webSettings.xml"/><Relationship Id="rId25" Type="http://schemas.openxmlformats.org/officeDocument/2006/relationships/image" Target="media/image14.png"/><Relationship Id="rId46" Type="http://schemas.openxmlformats.org/officeDocument/2006/relationships/oleObject" Target="embeddings/oleObject10.bin"/><Relationship Id="rId67" Type="http://schemas.openxmlformats.org/officeDocument/2006/relationships/image" Target="media/image42.wmf"/><Relationship Id="rId116" Type="http://schemas.openxmlformats.org/officeDocument/2006/relationships/image" Target="media/image67.wmf"/><Relationship Id="rId137" Type="http://schemas.openxmlformats.org/officeDocument/2006/relationships/image" Target="media/image78.wmf"/><Relationship Id="rId158" Type="http://schemas.openxmlformats.org/officeDocument/2006/relationships/theme" Target="theme/theme1.xml"/><Relationship Id="rId20" Type="http://schemas.openxmlformats.org/officeDocument/2006/relationships/hyperlink" Target="https://glossary.periodni.com/glossary.php?en=body-centred+cubic+lattice" TargetMode="External"/><Relationship Id="rId41" Type="http://schemas.openxmlformats.org/officeDocument/2006/relationships/image" Target="media/image27.png"/><Relationship Id="rId62" Type="http://schemas.openxmlformats.org/officeDocument/2006/relationships/oleObject" Target="embeddings/oleObject17.bin"/><Relationship Id="rId83" Type="http://schemas.openxmlformats.org/officeDocument/2006/relationships/image" Target="media/image50.wmf"/><Relationship Id="rId88" Type="http://schemas.openxmlformats.org/officeDocument/2006/relationships/oleObject" Target="embeddings/oleObject30.bin"/><Relationship Id="rId111" Type="http://schemas.openxmlformats.org/officeDocument/2006/relationships/oleObject" Target="embeddings/oleObject41.bin"/><Relationship Id="rId132" Type="http://schemas.openxmlformats.org/officeDocument/2006/relationships/image" Target="media/image75.png"/><Relationship Id="rId153" Type="http://schemas.openxmlformats.org/officeDocument/2006/relationships/image" Target="media/image88.wmf"/><Relationship Id="rId15" Type="http://schemas.openxmlformats.org/officeDocument/2006/relationships/oleObject" Target="embeddings/oleObject5.bin"/><Relationship Id="rId36" Type="http://schemas.openxmlformats.org/officeDocument/2006/relationships/image" Target="media/image23.png"/><Relationship Id="rId57" Type="http://schemas.openxmlformats.org/officeDocument/2006/relationships/image" Target="media/image37.wmf"/><Relationship Id="rId106" Type="http://schemas.openxmlformats.org/officeDocument/2006/relationships/image" Target="media/image62.wmf"/><Relationship Id="rId127" Type="http://schemas.openxmlformats.org/officeDocument/2006/relationships/oleObject" Target="embeddings/oleObject49.bin"/><Relationship Id="rId10" Type="http://schemas.openxmlformats.org/officeDocument/2006/relationships/image" Target="media/image5.wmf"/><Relationship Id="rId31" Type="http://schemas.openxmlformats.org/officeDocument/2006/relationships/image" Target="media/image19.png"/><Relationship Id="rId52" Type="http://schemas.openxmlformats.org/officeDocument/2006/relationships/image" Target="media/image34.png"/><Relationship Id="rId73" Type="http://schemas.openxmlformats.org/officeDocument/2006/relationships/image" Target="media/image45.wmf"/><Relationship Id="rId78" Type="http://schemas.openxmlformats.org/officeDocument/2006/relationships/oleObject" Target="embeddings/oleObject25.bin"/><Relationship Id="rId94" Type="http://schemas.openxmlformats.org/officeDocument/2006/relationships/oleObject" Target="embeddings/oleObject33.bin"/><Relationship Id="rId99" Type="http://schemas.openxmlformats.org/officeDocument/2006/relationships/image" Target="media/image58.wmf"/><Relationship Id="rId101" Type="http://schemas.openxmlformats.org/officeDocument/2006/relationships/image" Target="media/image59.wmf"/><Relationship Id="rId122" Type="http://schemas.openxmlformats.org/officeDocument/2006/relationships/image" Target="media/image70.wmf"/><Relationship Id="rId143" Type="http://schemas.openxmlformats.org/officeDocument/2006/relationships/image" Target="media/image81.png"/><Relationship Id="rId148" Type="http://schemas.openxmlformats.org/officeDocument/2006/relationships/image" Target="media/image84.png"/><Relationship Id="rId4" Type="http://schemas.openxmlformats.org/officeDocument/2006/relationships/image" Target="media/image1.png"/><Relationship Id="rId9" Type="http://schemas.openxmlformats.org/officeDocument/2006/relationships/oleObject" Target="embeddings/oleObject2.bin"/><Relationship Id="rId26" Type="http://schemas.openxmlformats.org/officeDocument/2006/relationships/image" Target="media/image15.png"/><Relationship Id="rId47" Type="http://schemas.openxmlformats.org/officeDocument/2006/relationships/oleObject" Target="embeddings/oleObject11.bin"/><Relationship Id="rId68" Type="http://schemas.openxmlformats.org/officeDocument/2006/relationships/oleObject" Target="embeddings/oleObject20.bin"/><Relationship Id="rId89" Type="http://schemas.openxmlformats.org/officeDocument/2006/relationships/image" Target="media/image53.wmf"/><Relationship Id="rId112" Type="http://schemas.openxmlformats.org/officeDocument/2006/relationships/image" Target="media/image65.wmf"/><Relationship Id="rId133" Type="http://schemas.openxmlformats.org/officeDocument/2006/relationships/oleObject" Target="embeddings/oleObject52.bin"/><Relationship Id="rId154" Type="http://schemas.openxmlformats.org/officeDocument/2006/relationships/oleObject" Target="embeddings/oleObject60.bin"/><Relationship Id="rId16" Type="http://schemas.openxmlformats.org/officeDocument/2006/relationships/image" Target="media/image8.wmf"/><Relationship Id="rId37" Type="http://schemas.openxmlformats.org/officeDocument/2006/relationships/image" Target="media/image24.wmf"/><Relationship Id="rId58" Type="http://schemas.openxmlformats.org/officeDocument/2006/relationships/oleObject" Target="embeddings/oleObject15.bin"/><Relationship Id="rId79" Type="http://schemas.openxmlformats.org/officeDocument/2006/relationships/image" Target="media/image48.wmf"/><Relationship Id="rId102" Type="http://schemas.openxmlformats.org/officeDocument/2006/relationships/oleObject" Target="embeddings/oleObject37.bin"/><Relationship Id="rId123" Type="http://schemas.openxmlformats.org/officeDocument/2006/relationships/oleObject" Target="embeddings/oleObject47.bin"/><Relationship Id="rId144" Type="http://schemas.openxmlformats.org/officeDocument/2006/relationships/oleObject" Target="embeddings/oleObject57.bin"/><Relationship Id="rId90" Type="http://schemas.openxmlformats.org/officeDocument/2006/relationships/oleObject" Target="embeddings/oleObject31.bin"/><Relationship Id="rId27" Type="http://schemas.openxmlformats.org/officeDocument/2006/relationships/image" Target="media/image16.png"/><Relationship Id="rId48" Type="http://schemas.openxmlformats.org/officeDocument/2006/relationships/image" Target="media/image31.png"/><Relationship Id="rId69" Type="http://schemas.openxmlformats.org/officeDocument/2006/relationships/image" Target="media/image43.wmf"/><Relationship Id="rId113" Type="http://schemas.openxmlformats.org/officeDocument/2006/relationships/oleObject" Target="embeddings/oleObject42.bin"/><Relationship Id="rId134" Type="http://schemas.openxmlformats.org/officeDocument/2006/relationships/image" Target="media/image7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3990</TotalTime>
  <Pages>24</Pages>
  <Words>3602</Words>
  <Characters>20536</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24090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130</cp:revision>
  <dcterms:created xsi:type="dcterms:W3CDTF">2020-03-27T18:29:00Z</dcterms:created>
  <dcterms:modified xsi:type="dcterms:W3CDTF">2026-01-25T00:08:00Z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